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0A0" w:firstRow="1" w:lastRow="0" w:firstColumn="1" w:lastColumn="0" w:noHBand="0" w:noVBand="0"/>
      </w:tblPr>
      <w:tblGrid>
        <w:gridCol w:w="1668"/>
        <w:gridCol w:w="8186"/>
      </w:tblGrid>
      <w:tr w:rsidR="00FC662D" w:rsidTr="00FC662D">
        <w:tc>
          <w:tcPr>
            <w:tcW w:w="1668" w:type="dxa"/>
            <w:vMerge w:val="restart"/>
            <w:hideMark/>
          </w:tcPr>
          <w:p w:rsidR="00FC662D" w:rsidRDefault="00FC662D">
            <w:pPr>
              <w:spacing w:before="200" w:line="276" w:lineRule="auto"/>
              <w:jc w:val="center"/>
              <w:outlineLvl w:val="0"/>
              <w:rPr>
                <w:lang w:eastAsia="en-US"/>
              </w:rPr>
            </w:pPr>
            <w:r>
              <w:br w:type="page"/>
            </w:r>
            <w:r>
              <w:rPr>
                <w:b/>
                <w:noProof/>
              </w:rPr>
              <w:drawing>
                <wp:inline distT="0" distB="0" distL="0" distR="0">
                  <wp:extent cx="541020" cy="571500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hideMark/>
          </w:tcPr>
          <w:p w:rsidR="00FC662D" w:rsidRDefault="00FC662D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>министерство  образования  и  науки  российской федерации</w:t>
            </w:r>
          </w:p>
        </w:tc>
      </w:tr>
      <w:tr w:rsidR="00FC662D" w:rsidTr="00FC662D">
        <w:tc>
          <w:tcPr>
            <w:tcW w:w="0" w:type="auto"/>
            <w:vMerge/>
            <w:vAlign w:val="center"/>
            <w:hideMark/>
          </w:tcPr>
          <w:p w:rsidR="00FC662D" w:rsidRDefault="00FC662D">
            <w:pPr>
              <w:rPr>
                <w:lang w:eastAsia="en-US"/>
              </w:rPr>
            </w:pPr>
          </w:p>
        </w:tc>
        <w:tc>
          <w:tcPr>
            <w:tcW w:w="8186" w:type="dxa"/>
            <w:hideMark/>
          </w:tcPr>
          <w:p w:rsidR="00FC662D" w:rsidRDefault="00FC662D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b/>
                <w:smallCaps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:rsidR="00FC662D" w:rsidRDefault="00FC662D" w:rsidP="00FC662D">
      <w:pPr>
        <w:keepNext/>
        <w:jc w:val="center"/>
        <w:rPr>
          <w:b/>
        </w:rPr>
      </w:pPr>
    </w:p>
    <w:p w:rsidR="00FC662D" w:rsidRDefault="00FC662D" w:rsidP="00FC662D">
      <w:pPr>
        <w:keepNext/>
        <w:jc w:val="center"/>
        <w:rPr>
          <w:b/>
        </w:rPr>
      </w:pPr>
    </w:p>
    <w:p w:rsidR="00FC662D" w:rsidRDefault="00FC662D" w:rsidP="00FC662D">
      <w:pPr>
        <w:keepNext/>
        <w:jc w:val="center"/>
        <w:rPr>
          <w:b/>
        </w:rPr>
      </w:pPr>
    </w:p>
    <w:p w:rsidR="00FC662D" w:rsidRDefault="003039E2" w:rsidP="00FC662D">
      <w:pPr>
        <w:keepNext/>
        <w:jc w:val="center"/>
        <w:rPr>
          <w:b/>
        </w:rPr>
      </w:pPr>
      <w:r>
        <w:rPr>
          <w:b/>
        </w:rPr>
        <w:t xml:space="preserve">             Юридический факультет </w:t>
      </w:r>
    </w:p>
    <w:p w:rsidR="00FC662D" w:rsidRDefault="00FC662D" w:rsidP="00FC662D">
      <w:pPr>
        <w:keepNext/>
        <w:jc w:val="center"/>
        <w:rPr>
          <w:b/>
        </w:rPr>
      </w:pPr>
    </w:p>
    <w:p w:rsidR="00FC662D" w:rsidRDefault="00FC662D" w:rsidP="003039E2">
      <w:pPr>
        <w:spacing w:line="276" w:lineRule="auto"/>
        <w:ind w:left="1128"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FC662D" w:rsidRDefault="00FC662D" w:rsidP="00FC662D">
      <w:pPr>
        <w:ind w:left="5670"/>
        <w:jc w:val="right"/>
        <w:rPr>
          <w:b/>
          <w:sz w:val="26"/>
          <w:szCs w:val="26"/>
        </w:rPr>
      </w:pPr>
    </w:p>
    <w:p w:rsidR="00FC662D" w:rsidRDefault="003039E2" w:rsidP="00FC662D">
      <w:pPr>
        <w:ind w:left="6096"/>
      </w:pPr>
      <w:r>
        <w:t>Д</w:t>
      </w:r>
      <w:r w:rsidR="00FC662D">
        <w:t xml:space="preserve">екан </w:t>
      </w:r>
      <w:r>
        <w:t xml:space="preserve">юридического </w:t>
      </w:r>
      <w:r w:rsidR="00FC662D">
        <w:t xml:space="preserve">факультета </w:t>
      </w:r>
    </w:p>
    <w:p w:rsidR="003039E2" w:rsidRDefault="003039E2" w:rsidP="00FC662D">
      <w:pPr>
        <w:ind w:left="6096"/>
      </w:pPr>
    </w:p>
    <w:p w:rsidR="00FC662D" w:rsidRDefault="00FC662D" w:rsidP="00FC662D">
      <w:pPr>
        <w:ind w:left="6096"/>
        <w:rPr>
          <w:lang w:eastAsia="en-US"/>
        </w:rPr>
      </w:pPr>
      <w:r>
        <w:rPr>
          <w:lang w:eastAsia="en-US"/>
        </w:rPr>
        <w:t xml:space="preserve">_________     </w:t>
      </w:r>
      <w:r w:rsidR="003039E2">
        <w:rPr>
          <w:lang w:eastAsia="en-US"/>
        </w:rPr>
        <w:t>В.И. Цыганов</w:t>
      </w:r>
    </w:p>
    <w:p w:rsidR="00FC662D" w:rsidRDefault="00FC662D" w:rsidP="00FC662D">
      <w:pPr>
        <w:ind w:left="6096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p w:rsidR="00FC662D" w:rsidRDefault="00FC662D" w:rsidP="00FC662D">
      <w:pPr>
        <w:ind w:left="6096"/>
        <w:rPr>
          <w:lang w:eastAsia="en-US"/>
        </w:rPr>
      </w:pPr>
      <w:r>
        <w:rPr>
          <w:lang w:eastAsia="en-US"/>
        </w:rPr>
        <w:t>«</w:t>
      </w:r>
      <w:r w:rsidR="00A54D51">
        <w:rPr>
          <w:lang w:eastAsia="en-US"/>
        </w:rPr>
        <w:t>30</w:t>
      </w:r>
      <w:r>
        <w:rPr>
          <w:lang w:eastAsia="en-US"/>
        </w:rPr>
        <w:t xml:space="preserve">» </w:t>
      </w:r>
      <w:r w:rsidR="00A54D51">
        <w:rPr>
          <w:lang w:eastAsia="en-US"/>
        </w:rPr>
        <w:t>августа</w:t>
      </w:r>
      <w:r>
        <w:rPr>
          <w:lang w:eastAsia="en-US"/>
        </w:rPr>
        <w:t xml:space="preserve"> 201</w:t>
      </w:r>
      <w:r w:rsidR="00073659">
        <w:rPr>
          <w:lang w:eastAsia="en-US"/>
        </w:rPr>
        <w:t>7</w:t>
      </w:r>
      <w:r>
        <w:rPr>
          <w:lang w:eastAsia="en-US"/>
        </w:rPr>
        <w:t xml:space="preserve"> г.</w:t>
      </w:r>
    </w:p>
    <w:p w:rsidR="00FC662D" w:rsidRDefault="00FC662D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0B4E1E" w:rsidRDefault="000B4E1E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FC662D" w:rsidRDefault="00FC662D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FC662D" w:rsidRDefault="003C670C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2"/>
          <w:szCs w:val="28"/>
          <w:u w:val="single"/>
        </w:rPr>
      </w:pPr>
      <w:r>
        <w:rPr>
          <w:b/>
          <w:sz w:val="28"/>
          <w:szCs w:val="28"/>
        </w:rPr>
        <w:t>ПРОГРАММА ПЕДАГОГИЧЕСКОЙ</w:t>
      </w:r>
      <w:r w:rsidR="00FC662D">
        <w:rPr>
          <w:b/>
          <w:sz w:val="28"/>
        </w:rPr>
        <w:t xml:space="preserve"> ПРАКТИКИ</w:t>
      </w:r>
    </w:p>
    <w:p w:rsidR="00FC662D" w:rsidRDefault="00FC662D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0B4E1E" w:rsidRDefault="000B4E1E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D05AFD" w:rsidRDefault="00DC4F9E" w:rsidP="00D05AFD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0"/>
      </w:tblGrid>
      <w:tr w:rsidR="00DC4F9E" w:rsidRPr="00325DA6" w:rsidTr="00A61EEA">
        <w:trPr>
          <w:trHeight w:val="34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F9E" w:rsidRDefault="00DC4F9E" w:rsidP="00A61EEA">
            <w:pPr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40.04.01Юриспруденция</w:t>
            </w:r>
          </w:p>
          <w:p w:rsidR="003039E2" w:rsidRDefault="003039E2" w:rsidP="00A61EEA">
            <w:pPr>
              <w:ind w:left="142"/>
              <w:jc w:val="center"/>
              <w:rPr>
                <w:b/>
                <w:i/>
              </w:rPr>
            </w:pPr>
          </w:p>
          <w:p w:rsidR="00D05AFD" w:rsidRDefault="00D05AFD" w:rsidP="00D05AFD">
            <w:pPr>
              <w:shd w:val="clear" w:color="auto" w:fill="FFFFFF"/>
              <w:tabs>
                <w:tab w:val="left" w:pos="3089"/>
                <w:tab w:val="left" w:leader="underscore" w:pos="8287"/>
              </w:tabs>
              <w:jc w:val="center"/>
              <w:rPr>
                <w:rFonts w:eastAsia="Times New Roman"/>
              </w:rPr>
            </w:pPr>
            <w:r>
              <w:t>Магистерская программа:</w:t>
            </w:r>
          </w:p>
          <w:p w:rsidR="00D05AFD" w:rsidRPr="005E7087" w:rsidRDefault="00D05AFD" w:rsidP="00D05AFD">
            <w:pPr>
              <w:ind w:left="142"/>
              <w:jc w:val="center"/>
              <w:rPr>
                <w:b/>
              </w:rPr>
            </w:pPr>
          </w:p>
          <w:p w:rsidR="00037B82" w:rsidRPr="00037B82" w:rsidRDefault="00037B82" w:rsidP="00037B82">
            <w:pPr>
              <w:ind w:left="142"/>
              <w:jc w:val="center"/>
              <w:rPr>
                <w:b/>
              </w:rPr>
            </w:pPr>
            <w:r w:rsidRPr="00037B82">
              <w:rPr>
                <w:b/>
              </w:rPr>
              <w:t>«Международное право для делового человека»</w:t>
            </w:r>
          </w:p>
          <w:p w:rsidR="00D05AFD" w:rsidRDefault="00D05AFD" w:rsidP="00D05AFD">
            <w:pPr>
              <w:ind w:left="142"/>
              <w:jc w:val="center"/>
            </w:pPr>
          </w:p>
          <w:p w:rsidR="00C81317" w:rsidRDefault="00C81317" w:rsidP="00D05AFD">
            <w:pPr>
              <w:ind w:left="142"/>
              <w:jc w:val="center"/>
            </w:pPr>
          </w:p>
          <w:p w:rsidR="00C81317" w:rsidRDefault="00C81317" w:rsidP="00D05AFD">
            <w:pPr>
              <w:ind w:left="142"/>
              <w:jc w:val="center"/>
            </w:pPr>
          </w:p>
          <w:p w:rsidR="00C81317" w:rsidRDefault="00C81317" w:rsidP="00D05AFD">
            <w:pPr>
              <w:ind w:left="142"/>
              <w:jc w:val="center"/>
            </w:pPr>
          </w:p>
          <w:p w:rsidR="00D05AFD" w:rsidRDefault="00D05AFD" w:rsidP="00D05AFD">
            <w:pPr>
              <w:ind w:left="142"/>
              <w:jc w:val="center"/>
            </w:pPr>
            <w:r>
              <w:t>Квалификация:</w:t>
            </w:r>
          </w:p>
          <w:p w:rsidR="00D05AFD" w:rsidRDefault="00D05AFD" w:rsidP="00D05AFD">
            <w:pPr>
              <w:ind w:left="142"/>
              <w:jc w:val="center"/>
            </w:pPr>
            <w:r>
              <w:t>магистр</w:t>
            </w:r>
          </w:p>
          <w:p w:rsidR="00D05AFD" w:rsidRDefault="00D05AFD" w:rsidP="00D05AFD">
            <w:pPr>
              <w:shd w:val="clear" w:color="auto" w:fill="FFFFFF"/>
              <w:tabs>
                <w:tab w:val="left" w:pos="3089"/>
                <w:tab w:val="left" w:leader="underscore" w:pos="8287"/>
              </w:tabs>
              <w:jc w:val="center"/>
            </w:pPr>
          </w:p>
          <w:p w:rsidR="003039E2" w:rsidRPr="009B2352" w:rsidRDefault="003039E2" w:rsidP="00A61EEA">
            <w:pPr>
              <w:ind w:left="142"/>
              <w:jc w:val="center"/>
              <w:rPr>
                <w:b/>
                <w:i/>
              </w:rPr>
            </w:pPr>
          </w:p>
        </w:tc>
      </w:tr>
    </w:tbl>
    <w:p w:rsidR="00DC4F9E" w:rsidRDefault="00DC4F9E" w:rsidP="00DC4F9E">
      <w:pPr>
        <w:spacing w:line="216" w:lineRule="auto"/>
        <w:ind w:left="142"/>
        <w:jc w:val="center"/>
        <w:rPr>
          <w:sz w:val="18"/>
          <w:szCs w:val="18"/>
        </w:rPr>
      </w:pPr>
    </w:p>
    <w:p w:rsidR="00DC4F9E" w:rsidRDefault="00DC4F9E" w:rsidP="00DC4F9E">
      <w:pPr>
        <w:spacing w:line="216" w:lineRule="auto"/>
        <w:ind w:left="142"/>
        <w:jc w:val="center"/>
        <w:rPr>
          <w:sz w:val="18"/>
          <w:szCs w:val="18"/>
        </w:rPr>
      </w:pPr>
    </w:p>
    <w:p w:rsidR="00FA2590" w:rsidRDefault="00FA2590" w:rsidP="00DC4F9E">
      <w:pPr>
        <w:spacing w:line="216" w:lineRule="auto"/>
        <w:ind w:left="142"/>
        <w:jc w:val="center"/>
        <w:rPr>
          <w:sz w:val="18"/>
          <w:szCs w:val="18"/>
        </w:rPr>
      </w:pPr>
    </w:p>
    <w:p w:rsidR="00FA2590" w:rsidRDefault="00FA2590" w:rsidP="00DC4F9E">
      <w:pPr>
        <w:spacing w:line="216" w:lineRule="auto"/>
        <w:ind w:left="142"/>
        <w:jc w:val="center"/>
        <w:rPr>
          <w:sz w:val="18"/>
          <w:szCs w:val="18"/>
        </w:rPr>
      </w:pPr>
    </w:p>
    <w:p w:rsidR="00DC4F9E" w:rsidRPr="00D40A8C" w:rsidRDefault="00DC4F9E" w:rsidP="00DC4F9E">
      <w:pPr>
        <w:ind w:left="142"/>
        <w:jc w:val="center"/>
        <w:rPr>
          <w:sz w:val="28"/>
          <w:szCs w:val="28"/>
        </w:rPr>
      </w:pPr>
      <w:r w:rsidRPr="00D40A8C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C4F9E" w:rsidRPr="00D40A8C" w:rsidTr="00A61EE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F9E" w:rsidRPr="008C1F66" w:rsidRDefault="008D1406" w:rsidP="00A61EEA">
            <w:pPr>
              <w:ind w:left="142"/>
              <w:jc w:val="center"/>
            </w:pPr>
            <w:r>
              <w:t>Очная, заочная</w:t>
            </w:r>
          </w:p>
          <w:p w:rsidR="00DC4F9E" w:rsidRDefault="00DC4F9E" w:rsidP="00A61EEA">
            <w:pPr>
              <w:ind w:left="142"/>
              <w:jc w:val="center"/>
            </w:pPr>
          </w:p>
          <w:p w:rsidR="00DC4F9E" w:rsidRPr="00D40A8C" w:rsidRDefault="00DC4F9E" w:rsidP="00A61EEA">
            <w:pPr>
              <w:ind w:left="142"/>
              <w:jc w:val="center"/>
            </w:pPr>
          </w:p>
        </w:tc>
      </w:tr>
    </w:tbl>
    <w:p w:rsidR="00DC4F9E" w:rsidRDefault="00DC4F9E" w:rsidP="00FC66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DC4F9E" w:rsidRDefault="00FC662D" w:rsidP="00C81317">
      <w:pPr>
        <w:ind w:left="2832" w:firstLine="708"/>
      </w:pPr>
      <w:r>
        <w:t xml:space="preserve">Нижний Новгород  </w:t>
      </w:r>
    </w:p>
    <w:p w:rsidR="00FC662D" w:rsidRDefault="00073659" w:rsidP="00FC662D">
      <w:pPr>
        <w:jc w:val="center"/>
      </w:pPr>
      <w:r>
        <w:t>2017</w:t>
      </w:r>
    </w:p>
    <w:p w:rsidR="00FC662D" w:rsidRDefault="00FC662D" w:rsidP="00FC662D">
      <w:pPr>
        <w:jc w:val="center"/>
      </w:pPr>
    </w:p>
    <w:p w:rsidR="008D1406" w:rsidRDefault="008D1406" w:rsidP="00FC662D">
      <w:pPr>
        <w:jc w:val="center"/>
      </w:pPr>
    </w:p>
    <w:p w:rsidR="008D1406" w:rsidRDefault="008D1406" w:rsidP="00FC662D">
      <w:pPr>
        <w:jc w:val="center"/>
      </w:pPr>
    </w:p>
    <w:p w:rsidR="008D1406" w:rsidRDefault="008D1406" w:rsidP="00FC662D">
      <w:pPr>
        <w:jc w:val="center"/>
      </w:pPr>
    </w:p>
    <w:p w:rsidR="00DC4F9E" w:rsidRDefault="00DC4F9E" w:rsidP="00FC662D">
      <w:pPr>
        <w:jc w:val="center"/>
      </w:pPr>
    </w:p>
    <w:p w:rsidR="00B2100A" w:rsidRPr="00073659" w:rsidRDefault="00B2100A" w:rsidP="00B2100A">
      <w:pPr>
        <w:shd w:val="clear" w:color="auto" w:fill="FFFFFF"/>
        <w:spacing w:line="312" w:lineRule="auto"/>
        <w:ind w:left="567" w:hanging="142"/>
        <w:jc w:val="both"/>
        <w:rPr>
          <w:bCs/>
          <w:lang w:eastAsia="en-US"/>
        </w:rPr>
      </w:pPr>
      <w:r w:rsidRPr="00073659">
        <w:rPr>
          <w:bCs/>
          <w:lang w:eastAsia="en-US"/>
        </w:rPr>
        <w:t>Программа составлена на основании Федерального государственного образовательного стандарта по направлению 40.04.01</w:t>
      </w:r>
    </w:p>
    <w:p w:rsidR="00B2100A" w:rsidRDefault="00B2100A" w:rsidP="000B4E1E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:rsidR="00B2100A" w:rsidRDefault="00B2100A" w:rsidP="000B4E1E">
      <w:pPr>
        <w:shd w:val="clear" w:color="auto" w:fill="FFFFFF"/>
        <w:spacing w:line="312" w:lineRule="auto"/>
        <w:ind w:left="567" w:hanging="142"/>
        <w:jc w:val="both"/>
        <w:rPr>
          <w:b/>
          <w:bCs/>
          <w:lang w:eastAsia="en-US"/>
        </w:rPr>
      </w:pPr>
    </w:p>
    <w:p w:rsidR="00FC662D" w:rsidRDefault="00FC662D" w:rsidP="000B4E1E">
      <w:pPr>
        <w:shd w:val="clear" w:color="auto" w:fill="FFFFFF"/>
        <w:spacing w:line="312" w:lineRule="auto"/>
        <w:ind w:left="567" w:hanging="142"/>
        <w:jc w:val="both"/>
        <w:rPr>
          <w:sz w:val="20"/>
        </w:rPr>
      </w:pPr>
      <w:r>
        <w:rPr>
          <w:b/>
          <w:bCs/>
          <w:lang w:eastAsia="en-US"/>
        </w:rPr>
        <w:t>СОСТАВИТЕЛЬ</w:t>
      </w:r>
      <w:r>
        <w:rPr>
          <w:lang w:eastAsia="en-US"/>
        </w:rPr>
        <w:t xml:space="preserve">: </w:t>
      </w:r>
      <w:r w:rsidR="000B4E1E">
        <w:rPr>
          <w:lang w:eastAsia="en-US"/>
        </w:rPr>
        <w:t>к</w:t>
      </w:r>
      <w:r w:rsidR="00DC4F9E">
        <w:rPr>
          <w:lang w:eastAsia="en-US"/>
        </w:rPr>
        <w:t>андидат юридических наук, доцент</w:t>
      </w:r>
      <w:r w:rsidR="005E7087">
        <w:rPr>
          <w:lang w:eastAsia="en-US"/>
        </w:rPr>
        <w:t xml:space="preserve"> </w:t>
      </w:r>
      <w:r w:rsidR="00DC4F9E">
        <w:rPr>
          <w:lang w:eastAsia="en-US"/>
        </w:rPr>
        <w:t>кафедры гражданского права и процесса</w:t>
      </w:r>
      <w:r w:rsidR="00C81317">
        <w:rPr>
          <w:lang w:eastAsia="en-US"/>
        </w:rPr>
        <w:t xml:space="preserve"> </w:t>
      </w:r>
      <w:r w:rsidR="00DC4F9E">
        <w:rPr>
          <w:lang w:eastAsia="en-US"/>
        </w:rPr>
        <w:t>Кондратьева Е.М.</w:t>
      </w:r>
      <w:r w:rsidR="000B4E1E">
        <w:rPr>
          <w:sz w:val="20"/>
          <w:lang w:eastAsia="en-US"/>
        </w:rPr>
        <w:t>___________________________</w:t>
      </w:r>
    </w:p>
    <w:p w:rsidR="000B4E1E" w:rsidRDefault="000B4E1E" w:rsidP="000B4E1E">
      <w:pPr>
        <w:shd w:val="clear" w:color="auto" w:fill="FFFFFF"/>
        <w:tabs>
          <w:tab w:val="left" w:pos="5964"/>
        </w:tabs>
        <w:spacing w:line="312" w:lineRule="auto"/>
        <w:ind w:left="567" w:hanging="142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FC662D" w:rsidRDefault="00FC662D" w:rsidP="000B4E1E">
      <w:pPr>
        <w:shd w:val="clear" w:color="auto" w:fill="FFFFFF"/>
        <w:tabs>
          <w:tab w:val="left" w:pos="5964"/>
        </w:tabs>
        <w:spacing w:line="312" w:lineRule="auto"/>
        <w:ind w:left="567" w:hanging="142"/>
        <w:jc w:val="both"/>
        <w:rPr>
          <w:lang w:eastAsia="en-US"/>
        </w:rPr>
      </w:pPr>
      <w:r>
        <w:rPr>
          <w:b/>
          <w:bCs/>
          <w:lang w:eastAsia="en-US"/>
        </w:rPr>
        <w:t>РЕКОМЕНДОВАНО  К  ИСПОЛЬЗОВАНИЮ  В УЧЕБНОМ  ПРОЦЕССЕ</w:t>
      </w:r>
    </w:p>
    <w:p w:rsidR="00FC662D" w:rsidRDefault="00FC662D" w:rsidP="00FC662D">
      <w:pPr>
        <w:shd w:val="clear" w:color="auto" w:fill="FFFFFF"/>
        <w:ind w:left="567" w:hanging="142"/>
        <w:jc w:val="both"/>
        <w:rPr>
          <w:lang w:eastAsia="en-US"/>
        </w:rPr>
      </w:pPr>
      <w:r>
        <w:rPr>
          <w:lang w:eastAsia="en-US"/>
        </w:rPr>
        <w:t xml:space="preserve">на </w:t>
      </w:r>
      <w:proofErr w:type="gramStart"/>
      <w:r>
        <w:rPr>
          <w:lang w:eastAsia="en-US"/>
        </w:rPr>
        <w:t xml:space="preserve">заседании  </w:t>
      </w:r>
      <w:r w:rsidR="00A54D51">
        <w:rPr>
          <w:lang w:eastAsia="en-US"/>
        </w:rPr>
        <w:t>учебно</w:t>
      </w:r>
      <w:proofErr w:type="gramEnd"/>
      <w:r w:rsidR="00A54D51">
        <w:rPr>
          <w:lang w:eastAsia="en-US"/>
        </w:rPr>
        <w:t>-</w:t>
      </w:r>
      <w:r>
        <w:rPr>
          <w:lang w:eastAsia="en-US"/>
        </w:rPr>
        <w:t xml:space="preserve"> методи</w:t>
      </w:r>
      <w:r w:rsidR="00B2100A">
        <w:rPr>
          <w:lang w:eastAsia="en-US"/>
        </w:rPr>
        <w:t>ческой комиссии  (протокол  № 1</w:t>
      </w:r>
      <w:r>
        <w:rPr>
          <w:lang w:eastAsia="en-US"/>
        </w:rPr>
        <w:t xml:space="preserve">  от  </w:t>
      </w:r>
      <w:r w:rsidR="00B2100A">
        <w:rPr>
          <w:lang w:eastAsia="en-US"/>
        </w:rPr>
        <w:t>30.08.</w:t>
      </w:r>
      <w:r>
        <w:rPr>
          <w:lang w:eastAsia="en-US"/>
        </w:rPr>
        <w:t xml:space="preserve"> 20</w:t>
      </w:r>
      <w:r w:rsidR="00B2100A">
        <w:rPr>
          <w:lang w:eastAsia="en-US"/>
        </w:rPr>
        <w:t>17</w:t>
      </w:r>
      <w:r>
        <w:rPr>
          <w:lang w:eastAsia="en-US"/>
        </w:rPr>
        <w:t xml:space="preserve">  г.)</w:t>
      </w:r>
    </w:p>
    <w:p w:rsidR="00FC662D" w:rsidRDefault="00FC662D" w:rsidP="00FC662D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0B4E1E" w:rsidRDefault="000B4E1E" w:rsidP="00FC662D">
      <w:pPr>
        <w:spacing w:line="288" w:lineRule="auto"/>
        <w:jc w:val="center"/>
      </w:pPr>
    </w:p>
    <w:p w:rsidR="000B4E1E" w:rsidRDefault="000B4E1E" w:rsidP="00FC662D">
      <w:pPr>
        <w:spacing w:line="288" w:lineRule="auto"/>
        <w:jc w:val="center"/>
      </w:pPr>
    </w:p>
    <w:p w:rsidR="000B4E1E" w:rsidRDefault="000B4E1E" w:rsidP="00FC662D">
      <w:pPr>
        <w:spacing w:line="288" w:lineRule="auto"/>
        <w:jc w:val="center"/>
      </w:pPr>
    </w:p>
    <w:p w:rsidR="003C7BDD" w:rsidRDefault="003C7BD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p w:rsidR="00FC662D" w:rsidRDefault="00FC662D" w:rsidP="00FC662D">
      <w:pPr>
        <w:spacing w:line="288" w:lineRule="auto"/>
        <w:jc w:val="center"/>
      </w:pPr>
    </w:p>
    <w:tbl>
      <w:tblPr>
        <w:tblW w:w="9889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5412F" w:rsidRPr="008A50E3" w:rsidTr="008074FE">
        <w:trPr>
          <w:trHeight w:val="32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F2" w:rsidRDefault="00FC662D" w:rsidP="008074FE">
            <w:pPr>
              <w:spacing w:line="360" w:lineRule="auto"/>
              <w:ind w:left="1"/>
              <w:rPr>
                <w:rFonts w:eastAsia="Times New Roman"/>
                <w:b/>
                <w:lang w:eastAsia="en-US"/>
              </w:rPr>
            </w:pPr>
            <w:r>
              <w:br w:type="page"/>
            </w:r>
            <w:r w:rsidR="000B0D21">
              <w:tab/>
            </w:r>
            <w:r>
              <w:rPr>
                <w:b/>
              </w:rPr>
              <w:t xml:space="preserve">1.  </w:t>
            </w:r>
            <w:r>
              <w:rPr>
                <w:rFonts w:eastAsia="Times New Roman"/>
                <w:b/>
                <w:lang w:eastAsia="en-US"/>
              </w:rPr>
              <w:t>Цель практики</w:t>
            </w:r>
          </w:p>
          <w:p w:rsidR="00126D3B" w:rsidRPr="00126D3B" w:rsidRDefault="0065412F" w:rsidP="008074FE">
            <w:pPr>
              <w:autoSpaceDE w:val="0"/>
              <w:autoSpaceDN w:val="0"/>
              <w:adjustRightInd w:val="0"/>
              <w:spacing w:line="360" w:lineRule="auto"/>
              <w:ind w:left="1" w:firstLine="709"/>
              <w:jc w:val="both"/>
            </w:pPr>
            <w:r w:rsidRPr="008A50E3">
              <w:t>Целями научно-педагогической практики магистрантов направления подготовки 40.04.01 Юриспруденция являются закрепление и углубление теоретических знаний и навыков по профессиональным дисциплинам направления и получение новых практических навыков и компетенций в области профессиональной педагогической деятельности, приобретение компетенций по преподаванию юридических дисциплин в высшем учебном заведении.</w:t>
            </w:r>
            <w:r w:rsidR="00126D3B" w:rsidRPr="00126D3B">
              <w:t>Педагогическая практика представляет собой разновидность производственной практики и является составной частью подготовки магистра образовательной программы высшего образования, направленной на расширение и закрепление теоретических и практических знаний, полученных магистрантами в процессе обучения, приобретение и совершенствование практических навыков педагогической деятельности.</w:t>
            </w:r>
          </w:p>
          <w:p w:rsidR="00126D3B" w:rsidRPr="00126D3B" w:rsidRDefault="00126D3B" w:rsidP="008074FE">
            <w:pPr>
              <w:autoSpaceDE w:val="0"/>
              <w:autoSpaceDN w:val="0"/>
              <w:adjustRightInd w:val="0"/>
              <w:spacing w:line="360" w:lineRule="auto"/>
              <w:ind w:left="1"/>
              <w:jc w:val="both"/>
            </w:pPr>
          </w:p>
          <w:p w:rsidR="00126D3B" w:rsidRDefault="00126D3B" w:rsidP="008074FE">
            <w:pPr>
              <w:spacing w:line="360" w:lineRule="auto"/>
              <w:ind w:left="1" w:firstLine="709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О</w:t>
            </w:r>
            <w:r w:rsidR="008A50E3" w:rsidRPr="008A50E3">
              <w:rPr>
                <w:rFonts w:eastAsia="Times New Roman"/>
                <w:i/>
                <w:iCs/>
              </w:rPr>
              <w:t xml:space="preserve">сновные </w:t>
            </w:r>
            <w:r w:rsidR="008A50E3" w:rsidRPr="00126D3B">
              <w:t>задачи</w:t>
            </w:r>
            <w:r w:rsidR="008A50E3" w:rsidRPr="008A50E3">
              <w:rPr>
                <w:rFonts w:eastAsia="Times New Roman"/>
                <w:i/>
                <w:iCs/>
              </w:rPr>
              <w:t xml:space="preserve"> педагогической практики:</w:t>
            </w:r>
          </w:p>
          <w:p w:rsidR="009B1A0A" w:rsidRDefault="008A50E3" w:rsidP="008074FE">
            <w:pPr>
              <w:spacing w:line="360" w:lineRule="auto"/>
              <w:ind w:left="1" w:firstLine="709"/>
              <w:jc w:val="both"/>
              <w:rPr>
                <w:rFonts w:eastAsia="Times New Roman"/>
              </w:rPr>
            </w:pPr>
            <w:r w:rsidRPr="008A50E3">
              <w:rPr>
                <w:rFonts w:eastAsia="Times New Roman"/>
              </w:rPr>
              <w:t>формирование профессиональных компетенций, направленных на осуществление педагогической деятельности; приобретение умений педагогической деятельности, ориентированных на личностный подход к построению учебно-воспитательного процесса; апробация результатов научно-исследовательской работы магистранта за время обучения по магистерской программе на практике;</w:t>
            </w:r>
            <w:r w:rsidRPr="008A50E3">
              <w:t>осознани</w:t>
            </w:r>
            <w:r>
              <w:t>е</w:t>
            </w:r>
            <w:r w:rsidRPr="008A50E3">
              <w:t xml:space="preserve"> необходимости постоянно заниматься самообразованием, повышением своей квалификации и профессиональной культуры</w:t>
            </w:r>
            <w:r>
              <w:t>;</w:t>
            </w:r>
            <w:r w:rsidR="000640F3" w:rsidRPr="008A50E3">
              <w:rPr>
                <w:rFonts w:eastAsia="Times New Roman"/>
              </w:rPr>
              <w:t xml:space="preserve"> приобретение магистрантами навыка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деятельности;</w:t>
            </w:r>
            <w:r w:rsidR="003B0C59" w:rsidRPr="008A50E3">
              <w:rPr>
                <w:rFonts w:eastAsia="Times New Roman"/>
              </w:rPr>
              <w:t xml:space="preserve"> овладение ме</w:t>
            </w:r>
            <w:r w:rsidR="003B0C59">
              <w:rPr>
                <w:rFonts w:eastAsia="Times New Roman"/>
              </w:rPr>
              <w:t xml:space="preserve">тодикой анализа учебных занятий и </w:t>
            </w:r>
            <w:r w:rsidR="003B0C59" w:rsidRPr="008A50E3">
              <w:rPr>
                <w:rFonts w:eastAsia="Times New Roman"/>
              </w:rPr>
              <w:t xml:space="preserve"> методикой подготовки и проведения разнообразных форм занятий; </w:t>
            </w:r>
            <w:r w:rsidR="000640F3" w:rsidRPr="008A50E3">
              <w:rPr>
                <w:rFonts w:eastAsia="Times New Roman"/>
              </w:rPr>
              <w:t xml:space="preserve"> получение новых знаний о средствах обеспечения реализации образовательных стандартов, о видах профессиональной педагогической деятельности, о видах нагрузки преподавателей.</w:t>
            </w:r>
          </w:p>
          <w:p w:rsidR="000640F3" w:rsidRPr="008A50E3" w:rsidRDefault="000640F3" w:rsidP="008074FE">
            <w:pPr>
              <w:spacing w:line="360" w:lineRule="auto"/>
              <w:ind w:left="1" w:firstLine="709"/>
              <w:jc w:val="both"/>
              <w:rPr>
                <w:rFonts w:eastAsia="Times New Roman"/>
              </w:rPr>
            </w:pPr>
            <w:r w:rsidRPr="008A50E3">
              <w:rPr>
                <w:rFonts w:eastAsia="Times New Roman"/>
              </w:rPr>
              <w:t xml:space="preserve">При прохождении педагогической практики магистранты должны ознакомиться с принципами организации образовательного процесса в университете, порядком формирования учебных планов, рабочих программ учебных дисциплин и их методического обеспечения. </w:t>
            </w:r>
          </w:p>
          <w:p w:rsidR="0065412F" w:rsidRPr="008A50E3" w:rsidRDefault="0065412F" w:rsidP="008074FE">
            <w:pPr>
              <w:spacing w:line="360" w:lineRule="auto"/>
              <w:ind w:left="1"/>
            </w:pPr>
          </w:p>
        </w:tc>
      </w:tr>
    </w:tbl>
    <w:p w:rsidR="00A54D51" w:rsidRPr="00DE569B" w:rsidRDefault="00A54D51" w:rsidP="00A54D51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FC662D" w:rsidRDefault="00F23326" w:rsidP="00C96A4E">
      <w:pPr>
        <w:spacing w:line="360" w:lineRule="auto"/>
        <w:ind w:firstLine="567"/>
        <w:jc w:val="both"/>
        <w:rPr>
          <w:lang w:eastAsia="en-US"/>
        </w:rPr>
      </w:pPr>
      <w:r>
        <w:t>Настоящая дисциплина относится к разделу М3 рабочего учебного плана «Практика и научно-исследовательская работа» образовательной программы по направлению 40.04.01 Юриспруденция направления подготовки магистра.</w:t>
      </w:r>
    </w:p>
    <w:p w:rsidR="00FC662D" w:rsidRPr="003C7BDD" w:rsidRDefault="00FC662D" w:rsidP="00F23326">
      <w:pPr>
        <w:spacing w:line="360" w:lineRule="auto"/>
        <w:ind w:firstLine="567"/>
        <w:jc w:val="both"/>
        <w:rPr>
          <w:i/>
          <w:lang w:eastAsia="en-US"/>
        </w:rPr>
      </w:pPr>
      <w:r w:rsidRPr="003C7BDD">
        <w:rPr>
          <w:lang w:eastAsia="en-US"/>
        </w:rPr>
        <w:lastRenderedPageBreak/>
        <w:t xml:space="preserve">Вид практики: </w:t>
      </w:r>
      <w:r w:rsidR="003C7BDD" w:rsidRPr="003C7BDD">
        <w:rPr>
          <w:lang w:eastAsia="en-US"/>
        </w:rPr>
        <w:t>производственная</w:t>
      </w:r>
    </w:p>
    <w:p w:rsidR="00FC662D" w:rsidRPr="003C7BDD" w:rsidRDefault="00FC662D" w:rsidP="00F23326">
      <w:pPr>
        <w:pStyle w:val="Default"/>
        <w:spacing w:line="360" w:lineRule="auto"/>
        <w:ind w:firstLine="567"/>
        <w:jc w:val="both"/>
        <w:rPr>
          <w:color w:val="auto"/>
        </w:rPr>
      </w:pPr>
      <w:r w:rsidRPr="003C7BDD">
        <w:rPr>
          <w:color w:val="auto"/>
        </w:rPr>
        <w:t>Тип практики:</w:t>
      </w:r>
      <w:r w:rsidR="00C81317">
        <w:rPr>
          <w:color w:val="auto"/>
        </w:rPr>
        <w:t xml:space="preserve"> </w:t>
      </w:r>
      <w:r w:rsidR="00F00593" w:rsidRPr="003C7BDD">
        <w:rPr>
          <w:color w:val="auto"/>
        </w:rPr>
        <w:t>педагогическая</w:t>
      </w:r>
    </w:p>
    <w:p w:rsidR="00FC662D" w:rsidRPr="003C7BDD" w:rsidRDefault="00FC662D" w:rsidP="00F23326">
      <w:pPr>
        <w:spacing w:line="360" w:lineRule="auto"/>
        <w:ind w:firstLine="567"/>
        <w:jc w:val="both"/>
        <w:rPr>
          <w:lang w:eastAsia="en-US"/>
        </w:rPr>
      </w:pPr>
      <w:r w:rsidRPr="003C7BDD">
        <w:rPr>
          <w:lang w:eastAsia="en-US"/>
        </w:rPr>
        <w:t xml:space="preserve">Способ </w:t>
      </w:r>
      <w:proofErr w:type="gramStart"/>
      <w:r w:rsidRPr="003C7BDD">
        <w:rPr>
          <w:lang w:eastAsia="en-US"/>
        </w:rPr>
        <w:t>проведения:  стационарная</w:t>
      </w:r>
      <w:proofErr w:type="gramEnd"/>
    </w:p>
    <w:p w:rsidR="00C81317" w:rsidRDefault="00FC662D" w:rsidP="00F23326">
      <w:pPr>
        <w:spacing w:line="360" w:lineRule="auto"/>
        <w:ind w:firstLine="567"/>
        <w:jc w:val="both"/>
        <w:rPr>
          <w:lang w:eastAsia="en-US"/>
        </w:rPr>
      </w:pPr>
      <w:r w:rsidRPr="003C7BDD">
        <w:rPr>
          <w:lang w:eastAsia="en-US"/>
        </w:rPr>
        <w:t xml:space="preserve">Форма проведения: </w:t>
      </w:r>
      <w:r w:rsidR="00C81317" w:rsidRPr="00DF7FD9">
        <w:rPr>
          <w:lang w:eastAsia="en-US"/>
        </w:rPr>
        <w:t>дискретная – путем выделения непрерывного периода учебного времени для проведения практики</w:t>
      </w:r>
      <w:r w:rsidR="00C81317">
        <w:rPr>
          <w:lang w:eastAsia="en-US"/>
        </w:rPr>
        <w:t>.</w:t>
      </w:r>
    </w:p>
    <w:p w:rsidR="00FC662D" w:rsidRDefault="00FC662D" w:rsidP="00F23326">
      <w:pPr>
        <w:spacing w:line="360" w:lineRule="auto"/>
        <w:ind w:firstLine="567"/>
        <w:jc w:val="both"/>
        <w:rPr>
          <w:lang w:eastAsia="en-US"/>
        </w:rPr>
      </w:pPr>
      <w:r w:rsidRPr="003C7BDD">
        <w:rPr>
          <w:lang w:eastAsia="en-US"/>
        </w:rPr>
        <w:t>Общая трудоемкость практики составляет:</w:t>
      </w:r>
    </w:p>
    <w:p w:rsidR="00A54D51" w:rsidRPr="00DE569B" w:rsidRDefault="00A54D51" w:rsidP="00A54D5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A54D51" w:rsidRPr="00DE569B" w:rsidTr="00A54D51">
        <w:tc>
          <w:tcPr>
            <w:tcW w:w="4687" w:type="dxa"/>
          </w:tcPr>
          <w:p w:rsidR="00A54D51" w:rsidRPr="00DE569B" w:rsidRDefault="00A54D51" w:rsidP="00937247">
            <w:r w:rsidRPr="00DE569B">
              <w:t>Форма обучения</w:t>
            </w:r>
          </w:p>
        </w:tc>
        <w:tc>
          <w:tcPr>
            <w:tcW w:w="4658" w:type="dxa"/>
          </w:tcPr>
          <w:p w:rsidR="00A54D51" w:rsidRPr="00DE569B" w:rsidRDefault="00A54D51" w:rsidP="00937247">
            <w:r w:rsidRPr="00DE569B">
              <w:t>Курс (семестр)</w:t>
            </w:r>
          </w:p>
        </w:tc>
      </w:tr>
      <w:tr w:rsidR="00A54D51" w:rsidRPr="00DE569B" w:rsidTr="00A54D51">
        <w:tc>
          <w:tcPr>
            <w:tcW w:w="4687" w:type="dxa"/>
          </w:tcPr>
          <w:p w:rsidR="00A54D51" w:rsidRPr="00DE569B" w:rsidRDefault="00A54D51" w:rsidP="00937247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658" w:type="dxa"/>
          </w:tcPr>
          <w:p w:rsidR="00A54D51" w:rsidRPr="00DE569B" w:rsidRDefault="00A54D51" w:rsidP="00A54D51">
            <w:pPr>
              <w:ind w:firstLine="602"/>
            </w:pPr>
            <w:r>
              <w:t>1</w:t>
            </w:r>
            <w:r w:rsidRPr="00DE569B">
              <w:t xml:space="preserve"> курс </w:t>
            </w:r>
            <w:r>
              <w:t xml:space="preserve">2 </w:t>
            </w:r>
            <w:r w:rsidRPr="00DE569B">
              <w:t>семестр</w:t>
            </w:r>
          </w:p>
        </w:tc>
      </w:tr>
      <w:tr w:rsidR="00A54D51" w:rsidRPr="00DE569B" w:rsidTr="00A54D51">
        <w:tc>
          <w:tcPr>
            <w:tcW w:w="4687" w:type="dxa"/>
          </w:tcPr>
          <w:p w:rsidR="00A54D51" w:rsidRPr="000D6AA3" w:rsidRDefault="00A54D51" w:rsidP="00C81317">
            <w:pPr>
              <w:ind w:firstLine="567"/>
              <w:contextualSpacing/>
              <w:rPr>
                <w:color w:val="000000"/>
              </w:rPr>
            </w:pPr>
            <w:r w:rsidRPr="000D6AA3">
              <w:rPr>
                <w:color w:val="000000"/>
              </w:rPr>
              <w:t xml:space="preserve">заочная </w:t>
            </w:r>
          </w:p>
        </w:tc>
        <w:tc>
          <w:tcPr>
            <w:tcW w:w="4658" w:type="dxa"/>
          </w:tcPr>
          <w:p w:rsidR="00A54D51" w:rsidRPr="000D6AA3" w:rsidRDefault="00A54D51" w:rsidP="00A54D51">
            <w:pPr>
              <w:ind w:firstLine="567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D6AA3">
              <w:rPr>
                <w:color w:val="000000"/>
              </w:rPr>
              <w:t xml:space="preserve"> курс </w:t>
            </w:r>
            <w:r>
              <w:rPr>
                <w:color w:val="000000"/>
              </w:rPr>
              <w:t>3</w:t>
            </w:r>
            <w:r w:rsidRPr="000D6AA3">
              <w:rPr>
                <w:color w:val="000000"/>
              </w:rPr>
              <w:t xml:space="preserve"> семестр</w:t>
            </w:r>
          </w:p>
        </w:tc>
      </w:tr>
    </w:tbl>
    <w:p w:rsidR="00A54D51" w:rsidRPr="003C7BDD" w:rsidRDefault="00A54D51" w:rsidP="00F23326">
      <w:pPr>
        <w:spacing w:line="360" w:lineRule="auto"/>
        <w:ind w:firstLine="567"/>
        <w:jc w:val="both"/>
        <w:rPr>
          <w:i/>
          <w:lang w:eastAsia="en-US"/>
        </w:rPr>
      </w:pPr>
    </w:p>
    <w:p w:rsidR="00C81317" w:rsidRDefault="00C36E6A" w:rsidP="00C81317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6 </w:t>
      </w:r>
      <w:r w:rsidRPr="003C7BDD">
        <w:rPr>
          <w:lang w:eastAsia="en-US"/>
        </w:rPr>
        <w:t>зачетных единиц</w:t>
      </w:r>
      <w:r>
        <w:rPr>
          <w:lang w:eastAsia="en-US"/>
        </w:rPr>
        <w:t xml:space="preserve"> , 4 недели, 216 часов  </w:t>
      </w:r>
    </w:p>
    <w:p w:rsidR="000640F3" w:rsidRDefault="000640F3" w:rsidP="00C96A4E">
      <w:pPr>
        <w:spacing w:line="360" w:lineRule="auto"/>
        <w:ind w:firstLine="567"/>
        <w:jc w:val="both"/>
        <w:rPr>
          <w:rFonts w:eastAsia="Times New Roman"/>
        </w:rPr>
      </w:pPr>
      <w:r w:rsidRPr="00800DBF">
        <w:rPr>
          <w:rFonts w:eastAsia="Times New Roman"/>
        </w:rPr>
        <w:t xml:space="preserve">Педагогическая практика осуществляется в форме педагогической и методической работы. </w:t>
      </w:r>
    </w:p>
    <w:p w:rsidR="000640F3" w:rsidRPr="00800DBF" w:rsidRDefault="000640F3" w:rsidP="00C96A4E">
      <w:pPr>
        <w:spacing w:line="360" w:lineRule="auto"/>
        <w:ind w:firstLine="708"/>
        <w:jc w:val="both"/>
        <w:rPr>
          <w:rFonts w:eastAsia="Times New Roman"/>
        </w:rPr>
      </w:pPr>
      <w:r w:rsidRPr="00800DBF">
        <w:rPr>
          <w:rFonts w:eastAsia="Times New Roman"/>
        </w:rPr>
        <w:t>Педагогическая практика является обязательным элементом основной образовательной программы подготовки магистра юриспруденции. Практика представляет собой вид учебных занятий, ориентированных, во-первых, на закрепление полученных обучающимися при изучении дисциплин основной образовательной программы теоретических знаний; во-вторых, на профессионально-педагогическую подготовку обучающихся.</w:t>
      </w:r>
    </w:p>
    <w:p w:rsidR="00097713" w:rsidRDefault="00097713" w:rsidP="00C96A4E">
      <w:pPr>
        <w:spacing w:line="360" w:lineRule="auto"/>
        <w:ind w:firstLine="740"/>
        <w:jc w:val="both"/>
      </w:pPr>
      <w:r w:rsidRPr="00097713">
        <w:t xml:space="preserve">Местом проведения научно-педагогической практики магистранта по направлению подготовки 40.04.01 Юриспруденция являются кафедры юридического факультета </w:t>
      </w:r>
      <w:r>
        <w:t>ННГУ</w:t>
      </w:r>
      <w:r w:rsidRPr="00097713">
        <w:t xml:space="preserve">или кафедра, на которой работает его научный руководитель. Кроме этого местом проведения практики могут быть другие кафедры, </w:t>
      </w:r>
      <w:r w:rsidR="000302DF">
        <w:t xml:space="preserve">обладающие необходимым кадровым и научным потенциалом, </w:t>
      </w:r>
      <w:r w:rsidRPr="00097713">
        <w:t>на</w:t>
      </w:r>
      <w:r w:rsidR="003B0C59">
        <w:t xml:space="preserve"> базе которых реализуется ОП.</w:t>
      </w:r>
    </w:p>
    <w:p w:rsidR="00FC662D" w:rsidRDefault="00FC662D" w:rsidP="00C96A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HiddenHorzOCR"/>
          <w:b/>
        </w:rPr>
      </w:pPr>
    </w:p>
    <w:p w:rsidR="00FC662D" w:rsidRDefault="00FC662D" w:rsidP="00C96A4E">
      <w:pPr>
        <w:pStyle w:val="Style4"/>
        <w:widowControl/>
        <w:spacing w:line="360" w:lineRule="auto"/>
        <w:ind w:firstLine="567"/>
        <w:jc w:val="lef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FC662D" w:rsidRDefault="00FC662D" w:rsidP="00C96A4E">
      <w:pPr>
        <w:pStyle w:val="Style4"/>
        <w:widowControl/>
        <w:spacing w:line="360" w:lineRule="auto"/>
        <w:ind w:firstLine="567"/>
        <w:jc w:val="both"/>
        <w:rPr>
          <w:rFonts w:ascii="Times New Roman" w:hAnsi="Times New Roman"/>
          <w:b/>
        </w:rPr>
      </w:pPr>
    </w:p>
    <w:p w:rsidR="003B0C59" w:rsidRDefault="00FC662D" w:rsidP="00C96A4E">
      <w:pPr>
        <w:spacing w:line="360" w:lineRule="auto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Практика направлена на формирование компетенций и результатов обучения, представленных в таблице 1</w:t>
      </w:r>
      <w:r w:rsidR="003B0C59">
        <w:rPr>
          <w:rFonts w:eastAsia="Times New Roman"/>
          <w:lang w:eastAsia="en-US"/>
        </w:rPr>
        <w:t>.</w:t>
      </w:r>
    </w:p>
    <w:p w:rsidR="00FC662D" w:rsidRDefault="00FC662D" w:rsidP="00C96A4E">
      <w:pPr>
        <w:spacing w:line="36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Таблица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131"/>
      </w:tblGrid>
      <w:tr w:rsidR="00FC662D" w:rsidTr="00097713">
        <w:trPr>
          <w:tblHeader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Default="00FC662D" w:rsidP="00C96A4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Формируемые компетенции с указанием кода компетенции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2D" w:rsidRDefault="00FC662D" w:rsidP="00C96A4E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FC662D" w:rsidTr="0009771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Default="00FC662D" w:rsidP="00C96A4E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ОК-1 </w:t>
            </w:r>
            <w:r>
              <w:t>способность к абстрактному мышлению, анализу, синтезу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Pr="000302DF" w:rsidRDefault="00FC662D" w:rsidP="00C96A4E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  <w:rPr>
                <w:color w:val="000000"/>
              </w:rPr>
            </w:pPr>
            <w:r>
              <w:t>-</w:t>
            </w:r>
            <w:r w:rsidRPr="000302DF">
              <w:rPr>
                <w:b/>
              </w:rPr>
              <w:t xml:space="preserve">знать </w:t>
            </w:r>
            <w:r w:rsidRPr="000302DF">
              <w:rPr>
                <w:color w:val="000000"/>
              </w:rPr>
              <w:t>специфику и структуру педагогической деятельности и осознавать ее значимость в обществе;</w:t>
            </w:r>
          </w:p>
          <w:p w:rsidR="00FC662D" w:rsidRPr="000302DF" w:rsidRDefault="00FC662D" w:rsidP="00C96A4E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  <w:rPr>
                <w:color w:val="000000"/>
              </w:rPr>
            </w:pPr>
            <w:r w:rsidRPr="000302DF">
              <w:rPr>
                <w:b/>
              </w:rPr>
              <w:t>-уметь</w:t>
            </w:r>
            <w:r w:rsidR="00C81317">
              <w:rPr>
                <w:b/>
              </w:rPr>
              <w:t xml:space="preserve"> </w:t>
            </w:r>
            <w:r w:rsidRPr="000302DF">
              <w:rPr>
                <w:color w:val="000000"/>
              </w:rPr>
              <w:t xml:space="preserve">осуществлять самоконтроль, самоотчет, </w:t>
            </w:r>
            <w:r w:rsidRPr="000302DF">
              <w:rPr>
                <w:color w:val="000000"/>
              </w:rPr>
              <w:lastRenderedPageBreak/>
              <w:t>самооценку;</w:t>
            </w:r>
          </w:p>
          <w:p w:rsidR="00FC662D" w:rsidRDefault="00FC662D" w:rsidP="00C96A4E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  <w:rPr>
                <w:color w:val="000000"/>
                <w:sz w:val="20"/>
              </w:rPr>
            </w:pPr>
            <w:r w:rsidRPr="000302DF">
              <w:rPr>
                <w:b/>
              </w:rPr>
              <w:t>-владеть</w:t>
            </w:r>
            <w:r w:rsidR="00C81317">
              <w:rPr>
                <w:b/>
              </w:rPr>
              <w:t xml:space="preserve"> </w:t>
            </w:r>
            <w:r w:rsidR="000302DF" w:rsidRPr="000302DF">
              <w:t>основными приемами педагогической деятельности, анализа и синтеза</w:t>
            </w:r>
          </w:p>
        </w:tc>
      </w:tr>
      <w:tr w:rsidR="00547FB8" w:rsidTr="0009771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B8" w:rsidRPr="00457EBD" w:rsidRDefault="00547FB8" w:rsidP="00457EBD">
            <w:pPr>
              <w:adjustRightInd w:val="0"/>
              <w:jc w:val="both"/>
              <w:rPr>
                <w:bCs/>
              </w:rPr>
            </w:pPr>
            <w:r w:rsidRPr="00457EBD">
              <w:rPr>
                <w:b/>
              </w:rPr>
              <w:lastRenderedPageBreak/>
              <w:t>ОК-3</w:t>
            </w:r>
            <w:r w:rsidRPr="00457EBD">
              <w:t xml:space="preserve"> готовностью к саморазвитию, самореализации, использованию творческого потенциала </w:t>
            </w:r>
          </w:p>
          <w:p w:rsidR="00547FB8" w:rsidRPr="00457EBD" w:rsidRDefault="00547FB8" w:rsidP="00457EB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457EBD" w:rsidRDefault="00881939" w:rsidP="00457EBD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</w:rPr>
            </w:pPr>
            <w:r w:rsidRPr="00457EBD">
              <w:t>-</w:t>
            </w:r>
            <w:r w:rsidRPr="00457EBD">
              <w:rPr>
                <w:b/>
              </w:rPr>
              <w:t xml:space="preserve">знать </w:t>
            </w:r>
            <w:r w:rsidR="00457EBD" w:rsidRPr="00457EBD">
              <w:rPr>
                <w:bCs/>
              </w:rPr>
              <w:t>основные принципы и специфику работы с правовыми документами, специальной научной литературой</w:t>
            </w:r>
          </w:p>
          <w:p w:rsidR="00547FB8" w:rsidRPr="00457EBD" w:rsidRDefault="00881939" w:rsidP="00457EBD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  <w:bCs/>
                <w:i/>
                <w:color w:val="000000"/>
              </w:rPr>
            </w:pPr>
            <w:r w:rsidRPr="00457EBD">
              <w:rPr>
                <w:b/>
              </w:rPr>
              <w:t>-уметь</w:t>
            </w:r>
            <w:r w:rsidR="00C81317">
              <w:rPr>
                <w:b/>
              </w:rPr>
              <w:t xml:space="preserve"> </w:t>
            </w:r>
            <w:r w:rsidR="00457EBD" w:rsidRPr="00457EBD">
              <w:t>формировать</w:t>
            </w:r>
            <w:r w:rsidR="00C81317">
              <w:t xml:space="preserve"> </w:t>
            </w:r>
            <w:r w:rsidR="00457EBD" w:rsidRPr="00457EBD">
              <w:t>свою 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деятельности; осуществлять поиск, систематизацию и обобщение информации</w:t>
            </w:r>
          </w:p>
          <w:p w:rsidR="00881939" w:rsidRPr="00457EBD" w:rsidRDefault="00881939" w:rsidP="00457EBD">
            <w:pPr>
              <w:shd w:val="clear" w:color="auto" w:fill="FFFFFF"/>
              <w:tabs>
                <w:tab w:val="left" w:pos="1134"/>
              </w:tabs>
              <w:ind w:left="35"/>
              <w:jc w:val="both"/>
            </w:pPr>
            <w:r w:rsidRPr="00457EBD">
              <w:rPr>
                <w:b/>
              </w:rPr>
              <w:t>-владеть</w:t>
            </w:r>
            <w:r w:rsidR="00C81317">
              <w:rPr>
                <w:b/>
              </w:rPr>
              <w:t xml:space="preserve"> </w:t>
            </w:r>
            <w:r w:rsidR="00457EBD" w:rsidRPr="00457EBD">
              <w:t>способностью принятия оптимальных организационно-управленческие решений в повседневной деятельности и нестандартных ситуациях, нести за них ответственность</w:t>
            </w:r>
          </w:p>
        </w:tc>
      </w:tr>
      <w:tr w:rsidR="00547FB8" w:rsidTr="0009771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3" w:rsidRDefault="00097713" w:rsidP="00097713">
            <w:pPr>
              <w:adjustRightInd w:val="0"/>
              <w:rPr>
                <w:rFonts w:eastAsia="Times New Roman"/>
                <w:bCs/>
                <w:sz w:val="28"/>
                <w:szCs w:val="28"/>
              </w:rPr>
            </w:pPr>
            <w:r w:rsidRPr="00097713">
              <w:rPr>
                <w:b/>
                <w:bCs/>
              </w:rPr>
              <w:t>ПК-12</w:t>
            </w:r>
            <w:r>
              <w:rPr>
                <w:bCs/>
              </w:rPr>
              <w:t>с</w:t>
            </w:r>
            <w:r w:rsidRPr="00097713">
              <w:rPr>
                <w:bCs/>
              </w:rPr>
              <w:t>пособностью преподавать юридические дисциплины на высоком теоретическом и методическом уровне</w:t>
            </w:r>
          </w:p>
          <w:p w:rsidR="00547FB8" w:rsidRDefault="00547FB8" w:rsidP="00547FB8">
            <w:pPr>
              <w:adjustRightInd w:val="0"/>
              <w:spacing w:line="408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Default="00881939" w:rsidP="00881939">
            <w:pPr>
              <w:pStyle w:val="a3"/>
              <w:jc w:val="both"/>
            </w:pPr>
            <w:r>
              <w:rPr>
                <w:b/>
              </w:rPr>
              <w:t>знать</w:t>
            </w:r>
            <w:r>
              <w:t xml:space="preserve"> основные характеристики и способы профессионально- педагогического общения и взаимодействия с учащимися;</w:t>
            </w:r>
          </w:p>
          <w:p w:rsidR="00881939" w:rsidRDefault="00881939" w:rsidP="00881939">
            <w:pPr>
              <w:pStyle w:val="a3"/>
              <w:jc w:val="both"/>
            </w:pPr>
            <w:r>
              <w:rPr>
                <w:b/>
              </w:rPr>
              <w:t>-уметь</w:t>
            </w:r>
            <w:r>
              <w:t xml:space="preserve"> моделировать, проводить и анализировать учебные мероприятия; -знать виды учебной работы и структуру методического обеспечения учебного процесса;</w:t>
            </w:r>
          </w:p>
          <w:p w:rsidR="00547FB8" w:rsidRDefault="00881939" w:rsidP="00881939">
            <w:pPr>
              <w:pStyle w:val="a3"/>
              <w:jc w:val="both"/>
            </w:pPr>
            <w:r>
              <w:rPr>
                <w:b/>
              </w:rPr>
              <w:t>-владеть</w:t>
            </w:r>
            <w:r>
              <w:t xml:space="preserve"> методикой подготовки элементов методического обеспечения</w:t>
            </w:r>
          </w:p>
        </w:tc>
      </w:tr>
      <w:tr w:rsidR="00547FB8" w:rsidTr="0009771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B8" w:rsidRPr="001D2822" w:rsidRDefault="00097713" w:rsidP="001D2822">
            <w:pPr>
              <w:adjustRightInd w:val="0"/>
              <w:rPr>
                <w:bCs/>
              </w:rPr>
            </w:pPr>
            <w:r w:rsidRPr="001D2822">
              <w:rPr>
                <w:b/>
                <w:bCs/>
              </w:rPr>
              <w:t>ПК-13</w:t>
            </w:r>
            <w:r w:rsidR="00547FB8" w:rsidRPr="001D2822">
              <w:rPr>
                <w:bCs/>
              </w:rPr>
              <w:t>способностью управлять самостоятельной работой обучающихся</w:t>
            </w:r>
          </w:p>
          <w:p w:rsidR="00547FB8" w:rsidRPr="001D2822" w:rsidRDefault="00547FB8" w:rsidP="001D2822">
            <w:pPr>
              <w:adjustRightInd w:val="0"/>
              <w:ind w:firstLine="709"/>
              <w:rPr>
                <w:bCs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1D2822" w:rsidRDefault="00881939" w:rsidP="001D2822">
            <w:pPr>
              <w:shd w:val="clear" w:color="auto" w:fill="FFFFFF"/>
              <w:tabs>
                <w:tab w:val="left" w:pos="1134"/>
              </w:tabs>
              <w:ind w:left="35"/>
              <w:rPr>
                <w:b/>
              </w:rPr>
            </w:pPr>
            <w:r w:rsidRPr="001D2822">
              <w:t>-</w:t>
            </w:r>
            <w:r w:rsidRPr="001D2822">
              <w:rPr>
                <w:b/>
              </w:rPr>
              <w:t xml:space="preserve">знать </w:t>
            </w:r>
            <w:r w:rsidR="00845F64" w:rsidRPr="001D2822">
              <w:t>уровень образования и степень подготовленности обучающихся к занятию;</w:t>
            </w:r>
          </w:p>
          <w:p w:rsidR="00881939" w:rsidRPr="001D2822" w:rsidRDefault="00881939" w:rsidP="001D2822">
            <w:pPr>
              <w:shd w:val="clear" w:color="auto" w:fill="FFFFFF"/>
              <w:tabs>
                <w:tab w:val="left" w:pos="1134"/>
              </w:tabs>
              <w:ind w:left="35"/>
              <w:rPr>
                <w:bCs/>
                <w:color w:val="000000"/>
              </w:rPr>
            </w:pPr>
            <w:r w:rsidRPr="001D2822">
              <w:rPr>
                <w:b/>
              </w:rPr>
              <w:t>-уметь</w:t>
            </w:r>
            <w:r w:rsidR="00C81317">
              <w:rPr>
                <w:b/>
              </w:rPr>
              <w:t xml:space="preserve"> </w:t>
            </w:r>
            <w:r w:rsidR="00845F64" w:rsidRPr="001D2822">
              <w:t>корректно формулировать предложенные обучающимся задачи и обозначать возможные пути их решения;</w:t>
            </w:r>
          </w:p>
          <w:p w:rsidR="00547FB8" w:rsidRPr="001D2822" w:rsidRDefault="00881939" w:rsidP="001D2822">
            <w:pPr>
              <w:shd w:val="clear" w:color="auto" w:fill="FFFFFF"/>
              <w:tabs>
                <w:tab w:val="left" w:pos="1134"/>
              </w:tabs>
              <w:ind w:left="35"/>
            </w:pPr>
            <w:r w:rsidRPr="001D2822">
              <w:rPr>
                <w:b/>
              </w:rPr>
              <w:t>-владеть</w:t>
            </w:r>
            <w:r w:rsidR="00845F64" w:rsidRPr="001D2822">
              <w:rPr>
                <w:b/>
              </w:rPr>
              <w:t xml:space="preserve"> педагогическими приемами, </w:t>
            </w:r>
            <w:proofErr w:type="spellStart"/>
            <w:r w:rsidR="00845F64" w:rsidRPr="001D2822">
              <w:rPr>
                <w:b/>
              </w:rPr>
              <w:t>с</w:t>
            </w:r>
            <w:r w:rsidR="00845F64" w:rsidRPr="001D2822">
              <w:t>пособствющими</w:t>
            </w:r>
            <w:proofErr w:type="spellEnd"/>
            <w:r w:rsidR="00845F64" w:rsidRPr="001D2822">
              <w:t xml:space="preserve"> интенсификации мыслительного процесса у обучающихся, обеспечивая возникновение нестандартных подходов и предложений к решению поставленных задач</w:t>
            </w:r>
          </w:p>
        </w:tc>
      </w:tr>
      <w:tr w:rsidR="00547FB8" w:rsidTr="0009771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B8" w:rsidRDefault="00097713" w:rsidP="00097713">
            <w:pPr>
              <w:adjustRightInd w:val="0"/>
              <w:rPr>
                <w:bCs/>
                <w:sz w:val="28"/>
                <w:szCs w:val="28"/>
              </w:rPr>
            </w:pPr>
            <w:r w:rsidRPr="00097713">
              <w:rPr>
                <w:b/>
                <w:bCs/>
              </w:rPr>
              <w:t>ПК-14</w:t>
            </w:r>
            <w:r w:rsidR="00547FB8" w:rsidRPr="00097713">
              <w:rPr>
                <w:bCs/>
              </w:rPr>
              <w:t>способностью организовывать и проводить педагогические исследования</w:t>
            </w:r>
          </w:p>
          <w:p w:rsidR="00547FB8" w:rsidRDefault="00547FB8" w:rsidP="00547FB8">
            <w:pPr>
              <w:adjustRightInd w:val="0"/>
              <w:spacing w:line="408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F71477" w:rsidRDefault="00881939" w:rsidP="00A60F49">
            <w:pPr>
              <w:shd w:val="clear" w:color="auto" w:fill="FFFFFF"/>
              <w:tabs>
                <w:tab w:val="left" w:pos="1134"/>
              </w:tabs>
              <w:ind w:left="35"/>
            </w:pPr>
            <w:r>
              <w:t>-</w:t>
            </w:r>
            <w:r w:rsidRPr="000302DF">
              <w:rPr>
                <w:b/>
              </w:rPr>
              <w:t xml:space="preserve">знать </w:t>
            </w:r>
            <w:r w:rsidR="00F71477" w:rsidRPr="00F71477">
              <w:t>базовые полож</w:t>
            </w:r>
            <w:r w:rsidR="00F71477">
              <w:t>ения педагогической науки, способствующие формированию педагогического мышления;</w:t>
            </w:r>
          </w:p>
          <w:p w:rsidR="00881939" w:rsidRPr="00F71477" w:rsidRDefault="00881939" w:rsidP="00A60F49">
            <w:pPr>
              <w:shd w:val="clear" w:color="auto" w:fill="FFFFFF"/>
              <w:tabs>
                <w:tab w:val="left" w:pos="1134"/>
              </w:tabs>
              <w:ind w:left="35"/>
              <w:rPr>
                <w:bCs/>
                <w:color w:val="000000"/>
              </w:rPr>
            </w:pPr>
            <w:r w:rsidRPr="000302DF">
              <w:rPr>
                <w:b/>
              </w:rPr>
              <w:t>-уметь</w:t>
            </w:r>
            <w:r w:rsidR="00F71477">
              <w:rPr>
                <w:bCs/>
                <w:color w:val="000000"/>
              </w:rPr>
              <w:t>разрабатывать методическое обеспечение учебного занятия;</w:t>
            </w:r>
          </w:p>
          <w:p w:rsidR="00547FB8" w:rsidRDefault="00881939" w:rsidP="00A60F49">
            <w:pPr>
              <w:shd w:val="clear" w:color="auto" w:fill="FFFFFF"/>
              <w:tabs>
                <w:tab w:val="left" w:pos="1134"/>
              </w:tabs>
              <w:ind w:left="35"/>
            </w:pPr>
            <w:r w:rsidRPr="000302DF">
              <w:rPr>
                <w:b/>
              </w:rPr>
              <w:t>-владеть</w:t>
            </w:r>
            <w:r w:rsidR="00A60F49" w:rsidRPr="00A60F49">
              <w:t>навыками развития профессиональных способностей и формирования творческого мышления у будущих специалистов</w:t>
            </w:r>
          </w:p>
        </w:tc>
      </w:tr>
      <w:tr w:rsidR="00547FB8" w:rsidRPr="00F71477" w:rsidTr="00097713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B8" w:rsidRPr="00F71477" w:rsidRDefault="00097713" w:rsidP="00097713">
            <w:pPr>
              <w:adjustRightInd w:val="0"/>
              <w:rPr>
                <w:bCs/>
              </w:rPr>
            </w:pPr>
            <w:r w:rsidRPr="00F71477">
              <w:rPr>
                <w:b/>
                <w:bCs/>
              </w:rPr>
              <w:t>ПК-15</w:t>
            </w:r>
            <w:r w:rsidR="00547FB8" w:rsidRPr="00F71477">
              <w:rPr>
                <w:bCs/>
              </w:rPr>
              <w:t xml:space="preserve">способностью эффективно осуществлять правовое воспитание </w:t>
            </w:r>
          </w:p>
          <w:p w:rsidR="00547FB8" w:rsidRPr="00F71477" w:rsidRDefault="00547FB8" w:rsidP="00547FB8">
            <w:pPr>
              <w:spacing w:line="288" w:lineRule="auto"/>
              <w:jc w:val="center"/>
              <w:rPr>
                <w:i/>
              </w:rPr>
            </w:pPr>
          </w:p>
          <w:p w:rsidR="00547FB8" w:rsidRPr="00F71477" w:rsidRDefault="00547FB8" w:rsidP="00547FB8">
            <w:pPr>
              <w:adjustRightInd w:val="0"/>
              <w:spacing w:line="40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F71477" w:rsidRDefault="00881939" w:rsidP="00F71477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</w:rPr>
            </w:pPr>
            <w:r w:rsidRPr="00F71477">
              <w:lastRenderedPageBreak/>
              <w:t>-</w:t>
            </w:r>
            <w:r w:rsidRPr="00F71477">
              <w:rPr>
                <w:b/>
              </w:rPr>
              <w:t>знать</w:t>
            </w:r>
            <w:r w:rsidR="001D2822" w:rsidRPr="00F71477">
              <w:rPr>
                <w:b/>
              </w:rPr>
              <w:t xml:space="preserve"> основные м</w:t>
            </w:r>
            <w:r w:rsidR="001D2822" w:rsidRPr="00F71477">
              <w:t xml:space="preserve">етодические </w:t>
            </w:r>
            <w:proofErr w:type="gramStart"/>
            <w:r w:rsidR="001D2822" w:rsidRPr="00F71477">
              <w:t>приемы  организации</w:t>
            </w:r>
            <w:proofErr w:type="gramEnd"/>
            <w:r w:rsidR="001D2822" w:rsidRPr="00F71477">
              <w:t xml:space="preserve"> работы обучающегося в аудитории и вне ее;</w:t>
            </w:r>
          </w:p>
          <w:p w:rsidR="001D2822" w:rsidRPr="00F71477" w:rsidRDefault="00881939" w:rsidP="00F71477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</w:rPr>
            </w:pPr>
            <w:r w:rsidRPr="00F71477">
              <w:rPr>
                <w:b/>
              </w:rPr>
              <w:t>-уметь</w:t>
            </w:r>
            <w:r w:rsidR="001D2822" w:rsidRPr="00F71477">
              <w:t>методически рационально организовать работу обучающегося в аудитории и вне ее;</w:t>
            </w:r>
          </w:p>
          <w:p w:rsidR="00547FB8" w:rsidRPr="00F71477" w:rsidRDefault="00881939" w:rsidP="00F71477">
            <w:pPr>
              <w:shd w:val="clear" w:color="auto" w:fill="FFFFFF"/>
              <w:tabs>
                <w:tab w:val="left" w:pos="1134"/>
              </w:tabs>
              <w:ind w:left="35"/>
              <w:jc w:val="both"/>
            </w:pPr>
            <w:r w:rsidRPr="00F71477">
              <w:rPr>
                <w:b/>
              </w:rPr>
              <w:t>-владеть</w:t>
            </w:r>
            <w:r w:rsidR="001D2822" w:rsidRPr="00F71477">
              <w:t xml:space="preserve"> навыками анализа </w:t>
            </w:r>
            <w:proofErr w:type="gramStart"/>
            <w:r w:rsidR="001D2822" w:rsidRPr="00F71477">
              <w:t>и  учета</w:t>
            </w:r>
            <w:proofErr w:type="gramEnd"/>
            <w:r w:rsidR="001D2822" w:rsidRPr="00F71477">
              <w:t xml:space="preserve"> специфика </w:t>
            </w:r>
            <w:r w:rsidR="001D2822" w:rsidRPr="00F71477">
              <w:lastRenderedPageBreak/>
              <w:t xml:space="preserve">конкретной аудитории, </w:t>
            </w:r>
            <w:r w:rsidR="00F71477" w:rsidRPr="00F71477">
              <w:t xml:space="preserve">корректной </w:t>
            </w:r>
            <w:r w:rsidR="001D2822" w:rsidRPr="00F71477">
              <w:t>постановки ей задач с целью организации творческого подхода  к решению возникающих проблем самостоятельной работы постепенно должен превращаться в творческий.</w:t>
            </w:r>
          </w:p>
        </w:tc>
      </w:tr>
    </w:tbl>
    <w:p w:rsidR="00FC662D" w:rsidRPr="00F71477" w:rsidRDefault="00FC662D" w:rsidP="00FC662D">
      <w:pPr>
        <w:spacing w:line="288" w:lineRule="auto"/>
        <w:jc w:val="center"/>
        <w:rPr>
          <w:i/>
        </w:rPr>
      </w:pPr>
    </w:p>
    <w:p w:rsidR="00881939" w:rsidRDefault="00881939" w:rsidP="00FC662D">
      <w:pPr>
        <w:spacing w:line="288" w:lineRule="auto"/>
        <w:jc w:val="center"/>
        <w:rPr>
          <w:b/>
          <w:lang w:eastAsia="en-US"/>
        </w:rPr>
      </w:pPr>
    </w:p>
    <w:p w:rsidR="00FC662D" w:rsidRDefault="00FC662D" w:rsidP="005E34AB">
      <w:pPr>
        <w:spacing w:line="288" w:lineRule="auto"/>
        <w:jc w:val="center"/>
        <w:rPr>
          <w:b/>
          <w:lang w:eastAsia="en-US"/>
        </w:rPr>
      </w:pPr>
      <w:r>
        <w:rPr>
          <w:b/>
          <w:lang w:eastAsia="en-US"/>
        </w:rPr>
        <w:t>5. Содержание практики</w:t>
      </w:r>
    </w:p>
    <w:p w:rsidR="00B2100A" w:rsidRPr="00B2100A" w:rsidRDefault="00B2100A" w:rsidP="00B2100A">
      <w:pPr>
        <w:spacing w:line="288" w:lineRule="auto"/>
        <w:ind w:firstLine="708"/>
        <w:jc w:val="both"/>
        <w:rPr>
          <w:lang w:eastAsia="en-US"/>
        </w:rPr>
      </w:pPr>
      <w:r w:rsidRPr="00B2100A">
        <w:rPr>
          <w:lang w:eastAsia="en-US"/>
        </w:rPr>
        <w:t>Процесс прохождения практики состоит из этапов:</w:t>
      </w:r>
    </w:p>
    <w:p w:rsidR="00B2100A" w:rsidRPr="00B2100A" w:rsidRDefault="00B2100A" w:rsidP="00B2100A">
      <w:pPr>
        <w:spacing w:line="288" w:lineRule="auto"/>
        <w:jc w:val="both"/>
        <w:rPr>
          <w:lang w:eastAsia="en-US"/>
        </w:rPr>
      </w:pPr>
      <w:r w:rsidRPr="00B2100A">
        <w:rPr>
          <w:lang w:eastAsia="en-US"/>
        </w:rPr>
        <w:t>-подготовительный;</w:t>
      </w:r>
    </w:p>
    <w:p w:rsidR="00B2100A" w:rsidRPr="00B2100A" w:rsidRDefault="00B2100A" w:rsidP="00B2100A">
      <w:pPr>
        <w:spacing w:line="288" w:lineRule="auto"/>
        <w:jc w:val="both"/>
        <w:rPr>
          <w:lang w:eastAsia="en-US"/>
        </w:rPr>
      </w:pPr>
      <w:r w:rsidRPr="00B2100A">
        <w:rPr>
          <w:lang w:eastAsia="en-US"/>
        </w:rPr>
        <w:t>- основной;</w:t>
      </w:r>
    </w:p>
    <w:p w:rsidR="00B2100A" w:rsidRPr="00B2100A" w:rsidRDefault="00B2100A" w:rsidP="00B2100A">
      <w:pPr>
        <w:spacing w:line="288" w:lineRule="auto"/>
        <w:jc w:val="both"/>
        <w:rPr>
          <w:lang w:eastAsia="en-US"/>
        </w:rPr>
      </w:pPr>
      <w:r w:rsidRPr="00B2100A">
        <w:rPr>
          <w:lang w:eastAsia="en-US"/>
        </w:rPr>
        <w:t xml:space="preserve">- </w:t>
      </w:r>
      <w:proofErr w:type="gramStart"/>
      <w:r w:rsidRPr="00B2100A">
        <w:rPr>
          <w:lang w:eastAsia="en-US"/>
        </w:rPr>
        <w:t>заключительный .</w:t>
      </w:r>
      <w:proofErr w:type="gramEnd"/>
    </w:p>
    <w:p w:rsidR="00B142DE" w:rsidRPr="00800DBF" w:rsidRDefault="00B142DE" w:rsidP="005E34AB">
      <w:pPr>
        <w:spacing w:line="360" w:lineRule="auto"/>
        <w:ind w:firstLine="708"/>
        <w:jc w:val="both"/>
        <w:rPr>
          <w:rFonts w:eastAsia="Times New Roman"/>
        </w:rPr>
      </w:pPr>
      <w:r w:rsidRPr="00800DBF">
        <w:rPr>
          <w:rFonts w:eastAsia="Times New Roman"/>
        </w:rPr>
        <w:t>Практика предполагает: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ознакомление со структурой образовательного проце</w:t>
      </w:r>
      <w:r w:rsidR="00AD7F9A">
        <w:rPr>
          <w:rFonts w:eastAsia="Times New Roman"/>
        </w:rPr>
        <w:t>сса в ННГУ</w:t>
      </w:r>
      <w:r w:rsidRPr="00800DBF">
        <w:rPr>
          <w:rFonts w:eastAsia="Times New Roman"/>
        </w:rPr>
        <w:t>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 xml:space="preserve">- ознакомление с федеральным государственным образовательным стандартом и рабочим учебным планом по одной из интересующих образовательных программ; 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ознакомление с правилами и методиками разработки учебных программ, предназначенных к реализации в выбранных студентом учреждениях различного уровня и профиля образовательной подготовки;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ознакомление с программой и содержанием выбранного курса;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ознакомление с организацией и проведением всех форм учебных занятий;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подбор и анализ основной и дополнительной литературы в соответствии с тематикой и целями занятий;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разработку содержания учебного материала на современном научно-методическом уровне;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обретение практических навыков подготовки отдельных занятий, в рамках учебных программ с учетом характеристик контингента учащихся (студентов слушателей);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проведение учебных занятий (полностью, либо частей, встроенных в занятие);</w:t>
      </w:r>
    </w:p>
    <w:p w:rsidR="00B142DE" w:rsidRPr="00800DBF" w:rsidRDefault="00B142DE" w:rsidP="005E34AB">
      <w:pPr>
        <w:spacing w:line="360" w:lineRule="auto"/>
        <w:jc w:val="both"/>
        <w:rPr>
          <w:rFonts w:eastAsia="Times New Roman"/>
        </w:rPr>
      </w:pPr>
      <w:r w:rsidRPr="00800DBF">
        <w:rPr>
          <w:rFonts w:eastAsia="Times New Roman"/>
        </w:rPr>
        <w:t>- осуществление научно-методического анализа проведенных / подготовленных занятий.</w:t>
      </w:r>
    </w:p>
    <w:p w:rsidR="00A46291" w:rsidRDefault="00A46291" w:rsidP="00A46291">
      <w:pPr>
        <w:tabs>
          <w:tab w:val="right" w:leader="underscore" w:pos="9356"/>
        </w:tabs>
        <w:spacing w:line="360" w:lineRule="auto"/>
        <w:jc w:val="both"/>
      </w:pPr>
      <w:r>
        <w:t xml:space="preserve">         Практику целесообразно начать с изучения психолого-педагогической литературы по проблемам обучения в высшей школе. Обязательным элементом педагогической практики является посещение магистрантом занятий своего научного руководителя. </w:t>
      </w:r>
    </w:p>
    <w:p w:rsidR="00A46291" w:rsidRDefault="00A46291" w:rsidP="00A46291">
      <w:pPr>
        <w:tabs>
          <w:tab w:val="right" w:leader="underscore" w:pos="9356"/>
        </w:tabs>
        <w:spacing w:line="360" w:lineRule="auto"/>
        <w:ind w:firstLine="567"/>
        <w:jc w:val="both"/>
      </w:pPr>
      <w:r>
        <w:t xml:space="preserve">Основным действием магистранта, позволяющим приобрести необходимые педагогические компетенции, является разработка учебно-методических материалов по актуальным вопросам современной юриспруденции в рамках выбранного профессионального курса. </w:t>
      </w:r>
    </w:p>
    <w:p w:rsidR="00B142DE" w:rsidRDefault="00B142DE" w:rsidP="005E34AB">
      <w:pPr>
        <w:spacing w:line="360" w:lineRule="auto"/>
        <w:jc w:val="both"/>
        <w:rPr>
          <w:b/>
          <w:lang w:eastAsia="en-US"/>
        </w:rPr>
      </w:pPr>
    </w:p>
    <w:p w:rsidR="00FC662D" w:rsidRDefault="00FC662D" w:rsidP="00FC662D">
      <w:pPr>
        <w:spacing w:line="288" w:lineRule="auto"/>
        <w:jc w:val="center"/>
        <w:rPr>
          <w:b/>
          <w:lang w:eastAsia="en-US"/>
        </w:rPr>
      </w:pPr>
    </w:p>
    <w:p w:rsidR="00643898" w:rsidRDefault="00FC662D" w:rsidP="008074FE">
      <w:pPr>
        <w:spacing w:line="288" w:lineRule="auto"/>
        <w:jc w:val="center"/>
        <w:rPr>
          <w:i/>
          <w:sz w:val="22"/>
          <w:szCs w:val="22"/>
          <w:lang w:eastAsia="en-US"/>
        </w:rPr>
      </w:pPr>
      <w:r>
        <w:rPr>
          <w:b/>
          <w:lang w:eastAsia="en-US"/>
        </w:rPr>
        <w:t>Технологическая карта</w:t>
      </w:r>
    </w:p>
    <w:p w:rsidR="00643898" w:rsidRDefault="00643898" w:rsidP="00FC662D">
      <w:pPr>
        <w:spacing w:line="288" w:lineRule="auto"/>
        <w:jc w:val="right"/>
        <w:rPr>
          <w:i/>
          <w:sz w:val="22"/>
          <w:szCs w:val="22"/>
          <w:lang w:eastAsia="en-US"/>
        </w:rPr>
      </w:pPr>
    </w:p>
    <w:p w:rsidR="00FC662D" w:rsidRDefault="00FC662D" w:rsidP="00FC662D">
      <w:pPr>
        <w:spacing w:line="288" w:lineRule="auto"/>
        <w:jc w:val="right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                                  Таблица 2</w:t>
      </w:r>
    </w:p>
    <w:tbl>
      <w:tblPr>
        <w:tblStyle w:val="a5"/>
        <w:tblW w:w="946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114"/>
        <w:gridCol w:w="2694"/>
      </w:tblGrid>
      <w:tr w:rsidR="00FC662D" w:rsidTr="00C813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sz w:val="22"/>
                <w:szCs w:val="22"/>
              </w:rPr>
            </w:pPr>
            <w:r>
              <w:rPr>
                <w:rFonts w:eastAsia="HiddenHorzOCR"/>
                <w:b/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Этап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sz w:val="22"/>
                <w:szCs w:val="22"/>
              </w:rPr>
            </w:pPr>
            <w:r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br/>
            </w:r>
          </w:p>
        </w:tc>
      </w:tr>
      <w:tr w:rsidR="00FC662D" w:rsidTr="00C813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Pr="00881939" w:rsidRDefault="00C81317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i/>
                <w:sz w:val="22"/>
                <w:szCs w:val="22"/>
              </w:rPr>
            </w:pPr>
            <w:r>
              <w:rPr>
                <w:rFonts w:eastAsia="HiddenHorzOCR"/>
                <w:b/>
                <w:i/>
                <w:sz w:val="22"/>
                <w:szCs w:val="22"/>
              </w:rPr>
              <w:t>Подготовительный (</w:t>
            </w:r>
            <w:r w:rsidR="00FC662D" w:rsidRPr="00881939">
              <w:rPr>
                <w:rFonts w:eastAsia="HiddenHorzOCR"/>
                <w:b/>
                <w:i/>
                <w:sz w:val="22"/>
                <w:szCs w:val="22"/>
              </w:rPr>
              <w:t>Организационный</w:t>
            </w:r>
            <w:r>
              <w:rPr>
                <w:rFonts w:eastAsia="HiddenHorzOCR"/>
                <w:b/>
                <w:i/>
                <w:sz w:val="22"/>
                <w:szCs w:val="22"/>
              </w:rPr>
              <w:t>)</w:t>
            </w:r>
            <w:r w:rsidR="00FC662D" w:rsidRPr="00881939">
              <w:rPr>
                <w:rFonts w:eastAsia="HiddenHorzOCR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2D" w:rsidRPr="00AD7F9A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-проведение орг</w:t>
            </w:r>
            <w:r w:rsidR="00881939" w:rsidRPr="00AD7F9A">
              <w:rPr>
                <w:rFonts w:eastAsia="HiddenHorzOCR"/>
              </w:rPr>
              <w:t xml:space="preserve">анизационного </w:t>
            </w:r>
            <w:r w:rsidRPr="00AD7F9A">
              <w:rPr>
                <w:rFonts w:eastAsia="HiddenHorzOCR"/>
              </w:rPr>
              <w:t>собрания</w:t>
            </w:r>
            <w:r w:rsidR="00B142DE" w:rsidRPr="00AD7F9A">
              <w:rPr>
                <w:rFonts w:eastAsia="HiddenHorzOCR"/>
              </w:rPr>
              <w:t>;</w:t>
            </w:r>
          </w:p>
          <w:p w:rsidR="00B142DE" w:rsidRPr="00AD7F9A" w:rsidRDefault="00B142DE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Times New Roman"/>
              </w:rPr>
              <w:t>- получение первичной информации о правилах составления и оформления учебно-методических и организационно-методических материалов на кафедре, организации учебного процесса в вузе, задачах преподавателей и учебно-методических подразделений и др.;</w:t>
            </w:r>
          </w:p>
          <w:p w:rsidR="00A60F49" w:rsidRPr="00AD7F9A" w:rsidRDefault="000640F3" w:rsidP="000640F3">
            <w:pPr>
              <w:widowControl w:val="0"/>
              <w:tabs>
                <w:tab w:val="left" w:pos="254"/>
              </w:tabs>
            </w:pPr>
            <w:r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 xml:space="preserve">- </w:t>
            </w:r>
            <w:r w:rsidR="00A60F49"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>консультации с научным руководителем магистранта по плану прохождения практики, по выбору дисциплины и темы, по которой магистрант будет готовить методические разработки;</w:t>
            </w:r>
          </w:p>
          <w:p w:rsidR="00A60F49" w:rsidRPr="00AD7F9A" w:rsidRDefault="00A60F49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>- выбор вида учебно-методический работы магистранта (лекционного занятия, практического занятия, семинарского занятия, деловой игры</w:t>
            </w:r>
            <w:r w:rsid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>, составление тестов</w:t>
            </w:r>
            <w:r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 xml:space="preserve"> и т.д.).</w:t>
            </w:r>
          </w:p>
          <w:p w:rsidR="00FC662D" w:rsidRPr="00AD7F9A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-получение индивидуального задания</w:t>
            </w:r>
          </w:p>
          <w:p w:rsidR="00FC662D" w:rsidRPr="00AD7F9A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 xml:space="preserve">- проведение инструктажа руководителем практики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CD" w:rsidRDefault="00AD7F9A" w:rsidP="00C8131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 xml:space="preserve">40 ч. </w:t>
            </w:r>
          </w:p>
        </w:tc>
      </w:tr>
      <w:tr w:rsidR="00FC662D" w:rsidTr="00C813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Pr="00881939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i/>
                <w:sz w:val="22"/>
                <w:szCs w:val="22"/>
              </w:rPr>
            </w:pPr>
            <w:r w:rsidRPr="00881939">
              <w:rPr>
                <w:rFonts w:eastAsia="HiddenHorzOCR"/>
                <w:b/>
                <w:i/>
                <w:sz w:val="22"/>
                <w:szCs w:val="22"/>
              </w:rPr>
              <w:t>Основной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49" w:rsidRPr="00AD7F9A" w:rsidRDefault="000640F3" w:rsidP="000640F3">
            <w:pPr>
              <w:widowControl w:val="0"/>
              <w:tabs>
                <w:tab w:val="left" w:pos="970"/>
              </w:tabs>
              <w:rPr>
                <w:rStyle w:val="211pt"/>
                <w:rFonts w:eastAsia="Calibri"/>
                <w:i w:val="0"/>
                <w:iCs w:val="0"/>
                <w:color w:val="auto"/>
                <w:sz w:val="24"/>
                <w:szCs w:val="24"/>
                <w:lang w:bidi="ar-SA"/>
              </w:rPr>
            </w:pPr>
            <w:r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 xml:space="preserve">- </w:t>
            </w:r>
            <w:r w:rsidR="00A60F49"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>ознакомление с нормативными документами в области преподавательской и учебно-методической работы;</w:t>
            </w:r>
          </w:p>
          <w:p w:rsidR="00A60F49" w:rsidRPr="00AD7F9A" w:rsidRDefault="000640F3" w:rsidP="000640F3">
            <w:pPr>
              <w:widowControl w:val="0"/>
              <w:tabs>
                <w:tab w:val="left" w:pos="970"/>
              </w:tabs>
              <w:rPr>
                <w:rStyle w:val="211pt"/>
                <w:rFonts w:eastAsia="Calibri"/>
                <w:i w:val="0"/>
                <w:iCs w:val="0"/>
                <w:color w:val="auto"/>
                <w:sz w:val="24"/>
                <w:szCs w:val="24"/>
                <w:lang w:bidi="ar-SA"/>
              </w:rPr>
            </w:pPr>
            <w:r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 xml:space="preserve">- </w:t>
            </w:r>
            <w:r w:rsidR="00A60F49"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>изучение вопросов организации рабочего пространства и материально-технического обеспечения учебного процесса в ННГУ и на кафедре;</w:t>
            </w:r>
          </w:p>
          <w:p w:rsidR="00A60F49" w:rsidRPr="00AD7F9A" w:rsidRDefault="00A60F49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 изучение научной литературы;</w:t>
            </w:r>
          </w:p>
          <w:p w:rsidR="00FC662D" w:rsidRPr="00AD7F9A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 сбор и анализ необходимой документации</w:t>
            </w:r>
          </w:p>
          <w:p w:rsidR="00FC662D" w:rsidRPr="00AD7F9A" w:rsidRDefault="00881939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-проведение самостоятельных методических разработок</w:t>
            </w:r>
            <w:r w:rsidR="00A60F49" w:rsidRPr="00AD7F9A">
              <w:rPr>
                <w:rFonts w:eastAsia="HiddenHorzOCR"/>
              </w:rPr>
              <w:t>;</w:t>
            </w:r>
          </w:p>
          <w:p w:rsidR="00B142DE" w:rsidRPr="00AD7F9A" w:rsidRDefault="00B142DE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 xml:space="preserve">- освоение аудиторной педагогической работы, закрепление, расширение, углубление и </w:t>
            </w:r>
            <w:proofErr w:type="spellStart"/>
            <w:r w:rsidRPr="00AD7F9A">
              <w:rPr>
                <w:rFonts w:eastAsia="HiddenHorzOCR"/>
              </w:rPr>
              <w:t>сиситематизация</w:t>
            </w:r>
            <w:proofErr w:type="spellEnd"/>
            <w:r w:rsidRPr="00AD7F9A">
              <w:rPr>
                <w:rFonts w:eastAsia="HiddenHorzOCR"/>
              </w:rPr>
              <w:t xml:space="preserve"> знаний, полученных в процессе изучения специальных дисциплин;</w:t>
            </w:r>
          </w:p>
          <w:p w:rsidR="00B142DE" w:rsidRPr="00AD7F9A" w:rsidRDefault="00B142DE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 xml:space="preserve">- ознакомление с организацией и </w:t>
            </w:r>
            <w:r w:rsidRPr="00AD7F9A">
              <w:rPr>
                <w:rFonts w:eastAsia="HiddenHorzOCR"/>
              </w:rPr>
              <w:lastRenderedPageBreak/>
              <w:t>проведением различных форм учебных занятий, посещение и анализ лекционных, семинарских и практических занятий по кафедре;</w:t>
            </w:r>
          </w:p>
          <w:p w:rsidR="00457EBD" w:rsidRPr="00AD7F9A" w:rsidRDefault="00457EBD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 консультации с научным руководителем</w:t>
            </w:r>
            <w:r w:rsidR="00A60F49" w:rsidRPr="00AD7F9A">
              <w:rPr>
                <w:rFonts w:eastAsia="HiddenHorzOCR"/>
              </w:rPr>
              <w:t>;</w:t>
            </w:r>
          </w:p>
          <w:p w:rsidR="00A60F49" w:rsidRPr="00AD7F9A" w:rsidRDefault="00A60F49" w:rsidP="000640F3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Style w:val="211pt"/>
                <w:rFonts w:eastAsia="Arial Unicode MS"/>
                <w:i w:val="0"/>
                <w:iCs w:val="0"/>
                <w:sz w:val="24"/>
                <w:szCs w:val="24"/>
              </w:rPr>
              <w:t>- самостоятельная обработка, систематизация и анализ литературного и учебно-методического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2D" w:rsidRDefault="00C81317" w:rsidP="00C8131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lastRenderedPageBreak/>
              <w:t xml:space="preserve">136 ч. </w:t>
            </w:r>
          </w:p>
        </w:tc>
      </w:tr>
      <w:tr w:rsidR="00FC662D" w:rsidTr="00C813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2D" w:rsidRPr="00881939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i/>
                <w:sz w:val="22"/>
                <w:szCs w:val="22"/>
              </w:rPr>
            </w:pPr>
            <w:r w:rsidRPr="00881939">
              <w:rPr>
                <w:rFonts w:eastAsia="HiddenHorzOCR"/>
                <w:b/>
                <w:i/>
                <w:sz w:val="22"/>
                <w:szCs w:val="22"/>
              </w:rPr>
              <w:t>Заключительный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6F" w:rsidRPr="00AD7F9A" w:rsidRDefault="00FC662D" w:rsidP="004E6E6F">
            <w:pPr>
              <w:rPr>
                <w:rFonts w:eastAsia="Times New Roman"/>
              </w:rPr>
            </w:pPr>
            <w:r w:rsidRPr="00AD7F9A">
              <w:rPr>
                <w:rFonts w:eastAsia="HiddenHorzOCR"/>
              </w:rPr>
              <w:t xml:space="preserve">- </w:t>
            </w:r>
            <w:r w:rsidR="004E6E6F" w:rsidRPr="00AD7F9A">
              <w:rPr>
                <w:rFonts w:eastAsia="Times New Roman"/>
              </w:rPr>
              <w:t>сбор материалов для отчета по научно-педагогической практике;</w:t>
            </w:r>
          </w:p>
          <w:p w:rsidR="004E6E6F" w:rsidRPr="00AD7F9A" w:rsidRDefault="004E6E6F" w:rsidP="004E6E6F">
            <w:pPr>
              <w:rPr>
                <w:rFonts w:eastAsia="Times New Roman"/>
              </w:rPr>
            </w:pPr>
            <w:r w:rsidRPr="00AD7F9A">
              <w:rPr>
                <w:rFonts w:eastAsia="Times New Roman"/>
              </w:rPr>
              <w:t xml:space="preserve">-оформление </w:t>
            </w:r>
            <w:r w:rsidR="00A92ECD">
              <w:rPr>
                <w:rFonts w:eastAsia="Times New Roman"/>
              </w:rPr>
              <w:t xml:space="preserve">результатов </w:t>
            </w:r>
            <w:r w:rsidRPr="00AD7F9A">
              <w:rPr>
                <w:rFonts w:eastAsia="Times New Roman"/>
              </w:rPr>
              <w:t>научно-педагогической практик</w:t>
            </w:r>
            <w:r w:rsidR="00A92ECD">
              <w:rPr>
                <w:rFonts w:eastAsia="Times New Roman"/>
              </w:rPr>
              <w:t>и</w:t>
            </w:r>
            <w:r w:rsidRPr="00AD7F9A">
              <w:rPr>
                <w:rFonts w:eastAsia="Times New Roman"/>
              </w:rPr>
              <w:t xml:space="preserve">; </w:t>
            </w:r>
          </w:p>
          <w:p w:rsidR="00FC662D" w:rsidRPr="00AD7F9A" w:rsidRDefault="004E6E6F" w:rsidP="00A92ECD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D7F9A">
              <w:rPr>
                <w:rFonts w:eastAsia="HiddenHorzOCR"/>
              </w:rPr>
              <w:t>-</w:t>
            </w:r>
            <w:r w:rsidR="00FC662D" w:rsidRPr="00AD7F9A">
              <w:rPr>
                <w:rFonts w:eastAsia="HiddenHorzOCR"/>
              </w:rPr>
              <w:t>защита практик</w:t>
            </w:r>
            <w:r w:rsidR="00A92ECD">
              <w:rPr>
                <w:rFonts w:eastAsia="HiddenHorzOCR"/>
              </w:rPr>
              <w:t>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17" w:rsidRDefault="00A92ECD" w:rsidP="00C8131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 xml:space="preserve">40 ч. </w:t>
            </w:r>
          </w:p>
          <w:p w:rsidR="00FC662D" w:rsidRDefault="00FC662D" w:rsidP="00A92ECD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</w:p>
        </w:tc>
      </w:tr>
      <w:tr w:rsidR="00FC662D" w:rsidTr="00C813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sz w:val="22"/>
                <w:szCs w:val="22"/>
              </w:rPr>
            </w:pPr>
            <w:r>
              <w:rPr>
                <w:rFonts w:eastAsia="HiddenHorzOCR"/>
                <w:b/>
                <w:sz w:val="22"/>
                <w:szCs w:val="22"/>
              </w:rPr>
              <w:t>ИТОГО:</w:t>
            </w:r>
          </w:p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2D" w:rsidRDefault="00FC662D" w:rsidP="000640F3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2D" w:rsidRDefault="00A92ECD" w:rsidP="00C81317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216 ч.</w:t>
            </w:r>
          </w:p>
        </w:tc>
      </w:tr>
    </w:tbl>
    <w:p w:rsidR="00470E7E" w:rsidRDefault="00470E7E" w:rsidP="000640F3">
      <w:pPr>
        <w:rPr>
          <w:b/>
          <w:bCs/>
          <w:spacing w:val="-4"/>
        </w:rPr>
      </w:pPr>
    </w:p>
    <w:p w:rsidR="00470E7E" w:rsidRDefault="00470E7E" w:rsidP="000640F3">
      <w:pPr>
        <w:rPr>
          <w:b/>
          <w:bCs/>
          <w:spacing w:val="-4"/>
        </w:rPr>
      </w:pPr>
    </w:p>
    <w:p w:rsidR="00FC662D" w:rsidRDefault="00FC662D" w:rsidP="000640F3">
      <w:pPr>
        <w:rPr>
          <w:b/>
          <w:lang w:eastAsia="en-US"/>
        </w:rPr>
      </w:pPr>
      <w:r>
        <w:rPr>
          <w:b/>
          <w:bCs/>
          <w:spacing w:val="-4"/>
        </w:rPr>
        <w:t>6. Форма отчетности</w:t>
      </w:r>
    </w:p>
    <w:p w:rsidR="00FC662D" w:rsidRDefault="00FC662D" w:rsidP="00FC662D">
      <w:pPr>
        <w:shd w:val="clear" w:color="auto" w:fill="FFFFFF"/>
        <w:spacing w:line="317" w:lineRule="exact"/>
        <w:ind w:left="7" w:right="65" w:firstLine="670"/>
        <w:jc w:val="both"/>
        <w:rPr>
          <w:spacing w:val="-4"/>
        </w:rPr>
      </w:pPr>
    </w:p>
    <w:p w:rsidR="00A660B5" w:rsidRDefault="00FC662D" w:rsidP="00021528">
      <w:pPr>
        <w:shd w:val="clear" w:color="auto" w:fill="FFFFFF"/>
        <w:spacing w:line="360" w:lineRule="auto"/>
        <w:ind w:left="6" w:right="62" w:firstLine="669"/>
        <w:jc w:val="both"/>
      </w:pPr>
      <w:r>
        <w:rPr>
          <w:spacing w:val="-4"/>
        </w:rPr>
        <w:t xml:space="preserve">По итогам прохождения </w:t>
      </w:r>
      <w:r w:rsidR="00457EBD">
        <w:rPr>
          <w:spacing w:val="-4"/>
        </w:rPr>
        <w:t>педагогической</w:t>
      </w:r>
      <w:r>
        <w:rPr>
          <w:spacing w:val="-4"/>
        </w:rPr>
        <w:t xml:space="preserve"> практики обучающийся представляет руководите</w:t>
      </w:r>
      <w:r>
        <w:t>лю</w:t>
      </w:r>
      <w:r w:rsidR="00021528">
        <w:t xml:space="preserve"> практики отчетную документацию</w:t>
      </w:r>
      <w:r w:rsidR="00B2100A">
        <w:t xml:space="preserve">: </w:t>
      </w:r>
      <w:r w:rsidR="00497F09">
        <w:t>предписание на практику</w:t>
      </w:r>
      <w:r w:rsidR="00021528">
        <w:t>,</w:t>
      </w:r>
      <w:r w:rsidR="00497F09">
        <w:t xml:space="preserve"> индивидуальное задание</w:t>
      </w:r>
      <w:r w:rsidR="00B2100A">
        <w:t xml:space="preserve">, рабочий график прохождения практики </w:t>
      </w:r>
      <w:r w:rsidR="00497F09">
        <w:t>и отчет по практике, выраженный</w:t>
      </w:r>
      <w:r w:rsidR="00021528">
        <w:t xml:space="preserve"> в виде продукта его научно-методической деятельности</w:t>
      </w:r>
      <w:r w:rsidR="00A660B5">
        <w:t>:</w:t>
      </w:r>
    </w:p>
    <w:p w:rsidR="00A660B5" w:rsidRDefault="00A660B5" w:rsidP="00021528">
      <w:pPr>
        <w:shd w:val="clear" w:color="auto" w:fill="FFFFFF"/>
        <w:spacing w:line="360" w:lineRule="auto"/>
        <w:ind w:left="6" w:right="62" w:firstLine="669"/>
        <w:jc w:val="both"/>
      </w:pPr>
      <w:r>
        <w:t xml:space="preserve">- </w:t>
      </w:r>
      <w:r w:rsidR="00021528">
        <w:t>конспект лекций</w:t>
      </w:r>
      <w:r>
        <w:t xml:space="preserve"> (лекции)</w:t>
      </w:r>
      <w:r w:rsidR="00021528">
        <w:t xml:space="preserve">, </w:t>
      </w:r>
    </w:p>
    <w:p w:rsidR="00A660B5" w:rsidRDefault="00A660B5" w:rsidP="00021528">
      <w:pPr>
        <w:shd w:val="clear" w:color="auto" w:fill="FFFFFF"/>
        <w:spacing w:line="360" w:lineRule="auto"/>
        <w:ind w:left="6" w:right="62" w:firstLine="669"/>
        <w:jc w:val="both"/>
      </w:pPr>
      <w:r>
        <w:t>-</w:t>
      </w:r>
      <w:r w:rsidR="00021528">
        <w:t xml:space="preserve">разработка </w:t>
      </w:r>
      <w:r>
        <w:t xml:space="preserve">проведения </w:t>
      </w:r>
      <w:r w:rsidR="00021528">
        <w:t xml:space="preserve">семинарского занятия, </w:t>
      </w:r>
    </w:p>
    <w:p w:rsidR="00A660B5" w:rsidRDefault="00A660B5" w:rsidP="00021528">
      <w:pPr>
        <w:shd w:val="clear" w:color="auto" w:fill="FFFFFF"/>
        <w:spacing w:line="360" w:lineRule="auto"/>
        <w:ind w:left="6" w:right="62" w:firstLine="669"/>
        <w:jc w:val="both"/>
      </w:pPr>
      <w:r>
        <w:t xml:space="preserve">-комплект тестов, </w:t>
      </w:r>
    </w:p>
    <w:p w:rsidR="00A660B5" w:rsidRDefault="00A660B5" w:rsidP="00021528">
      <w:pPr>
        <w:shd w:val="clear" w:color="auto" w:fill="FFFFFF"/>
        <w:spacing w:line="360" w:lineRule="auto"/>
        <w:ind w:left="6" w:right="62" w:firstLine="669"/>
        <w:jc w:val="both"/>
      </w:pPr>
      <w:r>
        <w:t>- составленные условия задач (кейсы),</w:t>
      </w:r>
    </w:p>
    <w:p w:rsidR="00A660B5" w:rsidRDefault="00A660B5" w:rsidP="00021528">
      <w:pPr>
        <w:shd w:val="clear" w:color="auto" w:fill="FFFFFF"/>
        <w:spacing w:line="360" w:lineRule="auto"/>
        <w:ind w:left="6" w:right="62" w:firstLine="669"/>
        <w:jc w:val="both"/>
      </w:pPr>
      <w:r>
        <w:t>- методическое описание хода проведения деловой игры,</w:t>
      </w:r>
    </w:p>
    <w:p w:rsidR="003D2E1F" w:rsidRDefault="00A660B5" w:rsidP="00021528">
      <w:pPr>
        <w:shd w:val="clear" w:color="auto" w:fill="FFFFFF"/>
        <w:spacing w:line="360" w:lineRule="auto"/>
        <w:ind w:left="6" w:right="62" w:firstLine="669"/>
        <w:jc w:val="both"/>
      </w:pPr>
      <w:r>
        <w:t xml:space="preserve">- </w:t>
      </w:r>
      <w:r w:rsidR="003D2E1F">
        <w:t>компьютерная презентация,</w:t>
      </w:r>
    </w:p>
    <w:p w:rsidR="00F0799E" w:rsidRDefault="003D2E1F" w:rsidP="00021528">
      <w:pPr>
        <w:shd w:val="clear" w:color="auto" w:fill="FFFFFF"/>
        <w:spacing w:line="360" w:lineRule="auto"/>
        <w:ind w:left="6" w:right="62" w:firstLine="669"/>
        <w:jc w:val="both"/>
      </w:pPr>
      <w:r>
        <w:t xml:space="preserve">- </w:t>
      </w:r>
      <w:r w:rsidR="00F0799E">
        <w:t>разработка методических рекомендаций по дисциплине;</w:t>
      </w:r>
    </w:p>
    <w:p w:rsidR="00021528" w:rsidRDefault="00F0799E" w:rsidP="00021528">
      <w:pPr>
        <w:shd w:val="clear" w:color="auto" w:fill="FFFFFF"/>
        <w:spacing w:line="360" w:lineRule="auto"/>
        <w:ind w:left="6" w:right="62" w:firstLine="669"/>
        <w:jc w:val="both"/>
      </w:pPr>
      <w:r>
        <w:t xml:space="preserve">- </w:t>
      </w:r>
      <w:r w:rsidR="00A660B5">
        <w:t>др. фо</w:t>
      </w:r>
      <w:r w:rsidR="003D2E1F">
        <w:t>р</w:t>
      </w:r>
      <w:r w:rsidR="00A660B5">
        <w:t>мы</w:t>
      </w:r>
      <w:r w:rsidR="00B63E0B">
        <w:t xml:space="preserve">. </w:t>
      </w:r>
    </w:p>
    <w:p w:rsidR="00B63E0B" w:rsidRDefault="00B63E0B" w:rsidP="00021528">
      <w:pPr>
        <w:shd w:val="clear" w:color="auto" w:fill="FFFFFF"/>
        <w:spacing w:line="360" w:lineRule="auto"/>
        <w:ind w:left="6" w:right="62" w:firstLine="669"/>
        <w:jc w:val="both"/>
      </w:pPr>
      <w:r>
        <w:t>Форма отчета определяется исходя из полученного индивидуального задания.</w:t>
      </w:r>
    </w:p>
    <w:p w:rsidR="00021528" w:rsidRDefault="00021528" w:rsidP="00B63E0B">
      <w:pPr>
        <w:shd w:val="clear" w:color="auto" w:fill="FFFFFF"/>
        <w:spacing w:line="360" w:lineRule="auto"/>
        <w:ind w:left="6" w:right="65" w:firstLine="669"/>
        <w:jc w:val="both"/>
      </w:pPr>
      <w:r w:rsidRPr="00800DBF">
        <w:rPr>
          <w:rFonts w:eastAsia="Times New Roman"/>
        </w:rPr>
        <w:t xml:space="preserve">По итогам практики проводится ее защита, где оценивается уровень приобретенных практических навыков, </w:t>
      </w:r>
      <w:r w:rsidR="003D2E1F">
        <w:rPr>
          <w:rFonts w:eastAsia="Times New Roman"/>
        </w:rPr>
        <w:t xml:space="preserve">теоретических знаний и методических </w:t>
      </w:r>
      <w:r w:rsidR="003D2E1F" w:rsidRPr="00800DBF">
        <w:rPr>
          <w:rFonts w:eastAsia="Times New Roman"/>
        </w:rPr>
        <w:t xml:space="preserve"> умений</w:t>
      </w:r>
      <w:r w:rsidR="003D2E1F">
        <w:rPr>
          <w:rFonts w:eastAsia="Times New Roman"/>
        </w:rPr>
        <w:t>.</w:t>
      </w:r>
    </w:p>
    <w:p w:rsidR="00021528" w:rsidRDefault="00021528" w:rsidP="00B63E0B">
      <w:pPr>
        <w:shd w:val="clear" w:color="auto" w:fill="FFFFFF"/>
        <w:spacing w:line="360" w:lineRule="auto"/>
        <w:ind w:left="6" w:right="58" w:firstLine="669"/>
        <w:jc w:val="both"/>
        <w:rPr>
          <w:spacing w:val="-3"/>
        </w:rPr>
      </w:pPr>
      <w:r w:rsidRPr="003C7BDD">
        <w:rPr>
          <w:spacing w:val="-3"/>
        </w:rPr>
        <w:t xml:space="preserve">Формой аттестации по практике является зачет с оценкой. По результатам проверки отчетной документации и защиты отчета выставляется </w:t>
      </w:r>
      <w:r>
        <w:rPr>
          <w:spacing w:val="-3"/>
        </w:rPr>
        <w:t xml:space="preserve">зачет с оценкой. </w:t>
      </w:r>
    </w:p>
    <w:p w:rsidR="008074FE" w:rsidRDefault="008074FE" w:rsidP="008074FE">
      <w:pPr>
        <w:shd w:val="clear" w:color="auto" w:fill="FFFFFF"/>
        <w:spacing w:line="276" w:lineRule="auto"/>
        <w:ind w:left="7" w:right="58" w:firstLine="670"/>
        <w:jc w:val="both"/>
        <w:rPr>
          <w:spacing w:val="-3"/>
        </w:rPr>
      </w:pPr>
    </w:p>
    <w:p w:rsidR="00021528" w:rsidRDefault="00021528" w:rsidP="00021528">
      <w:pPr>
        <w:shd w:val="clear" w:color="auto" w:fill="FFFFFF"/>
        <w:ind w:left="7" w:right="58" w:firstLine="670"/>
        <w:jc w:val="both"/>
        <w:rPr>
          <w:spacing w:val="-3"/>
        </w:rPr>
      </w:pPr>
    </w:p>
    <w:p w:rsidR="00021528" w:rsidRDefault="00021528" w:rsidP="00021528">
      <w:pPr>
        <w:shd w:val="clear" w:color="auto" w:fill="FFFFFF"/>
        <w:ind w:left="7" w:right="58" w:firstLine="670"/>
        <w:jc w:val="both"/>
        <w:rPr>
          <w:b/>
        </w:rPr>
      </w:pPr>
    </w:p>
    <w:p w:rsidR="00021528" w:rsidRDefault="00021528" w:rsidP="00021528">
      <w:pPr>
        <w:spacing w:line="288" w:lineRule="auto"/>
        <w:ind w:left="360"/>
        <w:jc w:val="center"/>
        <w:rPr>
          <w:b/>
        </w:rPr>
      </w:pPr>
      <w:r>
        <w:rPr>
          <w:b/>
        </w:rPr>
        <w:t>7. Учебно-методическое и информационное обеспечение</w:t>
      </w:r>
    </w:p>
    <w:p w:rsidR="00021528" w:rsidRPr="00800DBF" w:rsidRDefault="00021528" w:rsidP="00821AC3">
      <w:pPr>
        <w:spacing w:line="360" w:lineRule="auto"/>
        <w:ind w:firstLine="709"/>
        <w:jc w:val="both"/>
        <w:rPr>
          <w:rFonts w:eastAsia="Times New Roman"/>
        </w:rPr>
      </w:pPr>
      <w:r w:rsidRPr="00800DBF">
        <w:rPr>
          <w:rFonts w:eastAsia="Times New Roman"/>
        </w:rPr>
        <w:lastRenderedPageBreak/>
        <w:t xml:space="preserve">При прохождении педагогической практики обучающийся в магистратуре должен использовать рабочие программы, учебно-методические комплексы, методические и учебные пособия, имеющиеся на </w:t>
      </w:r>
      <w:r>
        <w:rPr>
          <w:rFonts w:eastAsia="Times New Roman"/>
        </w:rPr>
        <w:t>ведущей кафедре</w:t>
      </w:r>
      <w:r w:rsidRPr="00800DBF">
        <w:rPr>
          <w:rFonts w:eastAsia="Times New Roman"/>
        </w:rPr>
        <w:t>, других кафедрах юридического факультета, в читальном зал</w:t>
      </w:r>
      <w:r>
        <w:rPr>
          <w:rFonts w:eastAsia="Times New Roman"/>
        </w:rPr>
        <w:t>е</w:t>
      </w:r>
      <w:r w:rsidRPr="00800DBF">
        <w:rPr>
          <w:rFonts w:eastAsia="Times New Roman"/>
        </w:rPr>
        <w:t>, Интернет-ресурсы.</w:t>
      </w:r>
    </w:p>
    <w:p w:rsidR="00021528" w:rsidRDefault="00821AC3" w:rsidP="00821AC3">
      <w:pPr>
        <w:tabs>
          <w:tab w:val="left" w:pos="993"/>
        </w:tabs>
        <w:spacing w:line="312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021528">
        <w:rPr>
          <w:b/>
        </w:rPr>
        <w:t>7.1 Основная учебная литература:</w:t>
      </w:r>
    </w:p>
    <w:p w:rsidR="00A47089" w:rsidRDefault="00A47089" w:rsidP="00A47089">
      <w:pPr>
        <w:spacing w:before="100" w:beforeAutospacing="1" w:after="100" w:afterAutospacing="1" w:line="270" w:lineRule="atLeast"/>
        <w:jc w:val="both"/>
        <w:rPr>
          <w:shd w:val="clear" w:color="auto" w:fill="FFFFFF"/>
        </w:rPr>
      </w:pPr>
      <w:r>
        <w:rPr>
          <w:rFonts w:eastAsia="Times New Roman"/>
        </w:rPr>
        <w:t xml:space="preserve">7.1.1. </w:t>
      </w:r>
      <w:r>
        <w:rPr>
          <w:bCs/>
          <w:shd w:val="clear" w:color="auto" w:fill="FFFFFF"/>
        </w:rPr>
        <w:t>Педагогические технологии</w:t>
      </w:r>
      <w:r>
        <w:rPr>
          <w:shd w:val="clear" w:color="auto" w:fill="FFFFFF"/>
        </w:rPr>
        <w:t xml:space="preserve">: Учебник / </w:t>
      </w:r>
      <w:proofErr w:type="spellStart"/>
      <w:r>
        <w:rPr>
          <w:shd w:val="clear" w:color="auto" w:fill="FFFFFF"/>
        </w:rPr>
        <w:t>Левитес</w:t>
      </w:r>
      <w:proofErr w:type="spellEnd"/>
      <w:r>
        <w:rPr>
          <w:shd w:val="clear" w:color="auto" w:fill="FFFFFF"/>
        </w:rPr>
        <w:t xml:space="preserve"> Д.Г. - М.:НИЦ ИНФРА-М, 2017. - 403 с.  </w:t>
      </w:r>
      <w:hyperlink r:id="rId7" w:history="1">
        <w:r>
          <w:rPr>
            <w:rStyle w:val="aa"/>
            <w:shd w:val="clear" w:color="auto" w:fill="FFFFFF"/>
          </w:rPr>
          <w:t>http://znanium.com/catalog/product/546172</w:t>
        </w:r>
      </w:hyperlink>
    </w:p>
    <w:p w:rsidR="00A47089" w:rsidRDefault="00A47089" w:rsidP="00A47089">
      <w:pPr>
        <w:spacing w:before="100" w:beforeAutospacing="1" w:after="100" w:afterAutospacing="1"/>
        <w:rPr>
          <w:shd w:val="clear" w:color="auto" w:fill="FFFFFF"/>
        </w:rPr>
      </w:pPr>
      <w:r>
        <w:rPr>
          <w:rFonts w:eastAsia="Times New Roman"/>
        </w:rPr>
        <w:t xml:space="preserve">7.1.3.  </w:t>
      </w:r>
      <w:proofErr w:type="spellStart"/>
      <w:r>
        <w:rPr>
          <w:shd w:val="clear" w:color="auto" w:fill="FFFFFF"/>
        </w:rPr>
        <w:t>Торгашев</w:t>
      </w:r>
      <w:proofErr w:type="spellEnd"/>
      <w:r>
        <w:rPr>
          <w:shd w:val="clear" w:color="auto" w:fill="FFFFFF"/>
        </w:rPr>
        <w:t xml:space="preserve"> Г.А. Методика преподавания юриспруденции в высшей школе - М.: РАП, 2010. - 344 с. </w:t>
      </w:r>
      <w:hyperlink r:id="rId8" w:history="1">
        <w:r>
          <w:rPr>
            <w:rStyle w:val="aa"/>
            <w:shd w:val="clear" w:color="auto" w:fill="FFFFFF"/>
          </w:rPr>
          <w:t>http://znanium.com/catalog/product/518217</w:t>
        </w:r>
      </w:hyperlink>
    </w:p>
    <w:p w:rsidR="00A47089" w:rsidRDefault="00A47089" w:rsidP="00A47089">
      <w:pPr>
        <w:spacing w:before="100" w:beforeAutospacing="1" w:after="100" w:afterAutospacing="1"/>
        <w:rPr>
          <w:shd w:val="clear" w:color="auto" w:fill="FFFFFF"/>
        </w:rPr>
      </w:pPr>
      <w:r>
        <w:rPr>
          <w:rFonts w:eastAsia="Times New Roman"/>
        </w:rPr>
        <w:t xml:space="preserve">7.1.4. </w:t>
      </w:r>
      <w:proofErr w:type="spellStart"/>
      <w:r>
        <w:rPr>
          <w:rFonts w:eastAsia="Times New Roman"/>
        </w:rPr>
        <w:t>Соколкова</w:t>
      </w:r>
      <w:proofErr w:type="spellEnd"/>
      <w:r>
        <w:rPr>
          <w:rFonts w:eastAsia="Times New Roman"/>
        </w:rPr>
        <w:t xml:space="preserve"> Н. Е.</w:t>
      </w:r>
      <w:r>
        <w:rPr>
          <w:shd w:val="clear" w:color="auto" w:fill="FFFFFF"/>
        </w:rPr>
        <w:t>Психолого-педагогические основы сотрудничества в высшей школе: Монография/</w:t>
      </w:r>
      <w:proofErr w:type="spellStart"/>
      <w:r>
        <w:rPr>
          <w:shd w:val="clear" w:color="auto" w:fill="FFFFFF"/>
        </w:rPr>
        <w:t>Н.Е.Соколкова</w:t>
      </w:r>
      <w:proofErr w:type="spellEnd"/>
      <w:r>
        <w:rPr>
          <w:shd w:val="clear" w:color="auto" w:fill="FFFFFF"/>
        </w:rPr>
        <w:t xml:space="preserve"> - М.: Вузовский учебник, НИЦ ИНФРА-М, 2017. - 216 с. </w:t>
      </w:r>
      <w:hyperlink r:id="rId9" w:history="1">
        <w:r>
          <w:rPr>
            <w:rStyle w:val="aa"/>
            <w:shd w:val="clear" w:color="auto" w:fill="FFFFFF"/>
          </w:rPr>
          <w:t>http://znanium.com/catalog/product/854338</w:t>
        </w:r>
      </w:hyperlink>
    </w:p>
    <w:p w:rsidR="00A47089" w:rsidRDefault="00A47089" w:rsidP="00A47089">
      <w:pPr>
        <w:spacing w:before="100" w:beforeAutospacing="1" w:after="100" w:afterAutospacing="1"/>
        <w:rPr>
          <w:shd w:val="clear" w:color="auto" w:fill="FFFFFF"/>
        </w:rPr>
      </w:pPr>
    </w:p>
    <w:p w:rsidR="00A47089" w:rsidRDefault="00A47089" w:rsidP="00A47089">
      <w:pPr>
        <w:tabs>
          <w:tab w:val="left" w:pos="993"/>
        </w:tabs>
        <w:spacing w:line="312" w:lineRule="auto"/>
        <w:ind w:firstLine="709"/>
        <w:jc w:val="both"/>
        <w:rPr>
          <w:b/>
        </w:rPr>
      </w:pPr>
      <w:r>
        <w:rPr>
          <w:b/>
        </w:rPr>
        <w:t>7.2 Дополнительная учебная, научная и методическая литература</w:t>
      </w:r>
    </w:p>
    <w:p w:rsidR="00A47089" w:rsidRDefault="00A47089" w:rsidP="00A47089">
      <w:pPr>
        <w:spacing w:before="100" w:beforeAutospacing="1" w:after="100" w:afterAutospacing="1"/>
        <w:rPr>
          <w:shd w:val="clear" w:color="auto" w:fill="FFFFFF"/>
        </w:rPr>
      </w:pPr>
      <w:r>
        <w:rPr>
          <w:rFonts w:eastAsia="Times New Roman"/>
        </w:rPr>
        <w:t xml:space="preserve">7.2.1.  </w:t>
      </w:r>
      <w:r>
        <w:rPr>
          <w:bCs/>
          <w:shd w:val="clear" w:color="auto" w:fill="FFFFFF"/>
        </w:rPr>
        <w:t>Менеджмент качества образовательных процессов</w:t>
      </w:r>
      <w:r>
        <w:rPr>
          <w:shd w:val="clear" w:color="auto" w:fill="FFFFFF"/>
        </w:rPr>
        <w:t xml:space="preserve">: Учебное пособие / Э.В. Минько, Л.В. </w:t>
      </w:r>
      <w:proofErr w:type="spellStart"/>
      <w:r>
        <w:rPr>
          <w:shd w:val="clear" w:color="auto" w:fill="FFFFFF"/>
        </w:rPr>
        <w:t>Карташева</w:t>
      </w:r>
      <w:proofErr w:type="spellEnd"/>
      <w:r>
        <w:rPr>
          <w:shd w:val="clear" w:color="auto" w:fill="FFFFFF"/>
        </w:rPr>
        <w:t xml:space="preserve"> и др.; Под ред. Э.В. Минько, М.А. Николаевой. - М.: Норма: НИЦ ИНФРА-М, 2013. - 400 с. </w:t>
      </w:r>
      <w:hyperlink r:id="rId10" w:history="1">
        <w:r>
          <w:rPr>
            <w:rStyle w:val="aa"/>
            <w:shd w:val="clear" w:color="auto" w:fill="FFFFFF"/>
          </w:rPr>
          <w:t>http://znanium.com/catalog/product/400881</w:t>
        </w:r>
      </w:hyperlink>
    </w:p>
    <w:p w:rsidR="00C81317" w:rsidRPr="001F27F3" w:rsidRDefault="00C81317" w:rsidP="001F27F3">
      <w:pPr>
        <w:spacing w:before="100" w:beforeAutospacing="1" w:after="100" w:afterAutospacing="1"/>
        <w:rPr>
          <w:shd w:val="clear" w:color="auto" w:fill="FFFFFF"/>
        </w:rPr>
      </w:pPr>
    </w:p>
    <w:p w:rsidR="001F27F3" w:rsidRPr="001F27F3" w:rsidRDefault="001F27F3" w:rsidP="00021528">
      <w:pPr>
        <w:spacing w:before="100" w:beforeAutospacing="1" w:after="100" w:afterAutospacing="1"/>
        <w:rPr>
          <w:rFonts w:eastAsia="Times New Roman"/>
        </w:rPr>
      </w:pPr>
    </w:p>
    <w:p w:rsidR="00021528" w:rsidRPr="00800DBF" w:rsidRDefault="00021528" w:rsidP="00193D87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b/>
          <w:spacing w:val="-2"/>
        </w:rPr>
        <w:t>7.3 Электронные образовательные ресурсы  (</w:t>
      </w:r>
      <w:r>
        <w:rPr>
          <w:rFonts w:eastAsia="HiddenHorzOCR"/>
          <w:b/>
          <w:i/>
        </w:rPr>
        <w:t>Интернет-ресурсы)</w:t>
      </w:r>
    </w:p>
    <w:p w:rsidR="00821AC3" w:rsidRPr="00275F34" w:rsidRDefault="00021528" w:rsidP="00821AC3">
      <w:pPr>
        <w:spacing w:line="360" w:lineRule="auto"/>
      </w:pPr>
      <w:r>
        <w:rPr>
          <w:rFonts w:eastAsia="Times New Roman"/>
        </w:rPr>
        <w:t>7.3.</w:t>
      </w:r>
      <w:r w:rsidRPr="00800DBF">
        <w:rPr>
          <w:rFonts w:eastAsia="Times New Roman"/>
        </w:rPr>
        <w:t>1.</w:t>
      </w:r>
      <w:r w:rsidR="00821AC3" w:rsidRPr="00275F34">
        <w:t>Электронно-библиотечная система Znanium.com - http://www.znanium.com/</w:t>
      </w:r>
    </w:p>
    <w:p w:rsidR="00821AC3" w:rsidRPr="009F18FE" w:rsidRDefault="00821AC3" w:rsidP="00821AC3">
      <w:pPr>
        <w:spacing w:line="360" w:lineRule="auto"/>
      </w:pPr>
      <w:r>
        <w:t>7.3</w:t>
      </w:r>
      <w:r w:rsidRPr="00275F34">
        <w:t>.2.</w:t>
      </w:r>
      <w:r w:rsidRPr="00275F34">
        <w:tab/>
        <w:t>Электронно-библиотечная система «</w:t>
      </w:r>
      <w:proofErr w:type="spellStart"/>
      <w:r w:rsidRPr="00275F34">
        <w:t>Юрайт</w:t>
      </w:r>
      <w:proofErr w:type="spellEnd"/>
      <w:r w:rsidRPr="00275F34">
        <w:t xml:space="preserve">» - </w:t>
      </w:r>
      <w:hyperlink r:id="rId11" w:history="1">
        <w:r w:rsidRPr="009F18FE">
          <w:rPr>
            <w:rStyle w:val="aa"/>
            <w:color w:val="auto"/>
            <w:u w:val="none"/>
          </w:rPr>
          <w:t>http://biblio-online.ru</w:t>
        </w:r>
      </w:hyperlink>
    </w:p>
    <w:p w:rsidR="00821AC3" w:rsidRPr="009F18FE" w:rsidRDefault="00821AC3" w:rsidP="00821AC3">
      <w:pPr>
        <w:suppressAutoHyphens/>
        <w:spacing w:line="360" w:lineRule="auto"/>
      </w:pPr>
      <w:r w:rsidRPr="009F18FE">
        <w:t xml:space="preserve">7.3.3. Электронно-библиотечная система «Лань» - </w:t>
      </w:r>
      <w:hyperlink r:id="rId12" w:history="1">
        <w:r w:rsidRPr="009F18FE">
          <w:rPr>
            <w:rStyle w:val="aa"/>
            <w:color w:val="auto"/>
            <w:u w:val="none"/>
          </w:rPr>
          <w:t>http://e.lanbook.com/</w:t>
        </w:r>
      </w:hyperlink>
    </w:p>
    <w:p w:rsidR="00021528" w:rsidRPr="00800DBF" w:rsidRDefault="00821AC3" w:rsidP="00821AC3">
      <w:pPr>
        <w:spacing w:line="360" w:lineRule="auto"/>
        <w:rPr>
          <w:rFonts w:eastAsia="Times New Roman"/>
        </w:rPr>
      </w:pPr>
      <w:r>
        <w:rPr>
          <w:rFonts w:eastAsia="Times New Roman"/>
        </w:rPr>
        <w:t>7.3.4.</w:t>
      </w:r>
      <w:r w:rsidR="00021528" w:rsidRPr="00800DBF">
        <w:rPr>
          <w:rFonts w:eastAsia="Times New Roman"/>
        </w:rPr>
        <w:t>Официальный сайт Федерального правового портала «Юридическая Россия»: http:// www</w:t>
      </w:r>
      <w:r w:rsidR="00021528" w:rsidRPr="00800DBF">
        <w:rPr>
          <w:rFonts w:eastAsia="Times New Roman"/>
          <w:u w:val="single"/>
        </w:rPr>
        <w:t>.law.edu.ru</w:t>
      </w:r>
    </w:p>
    <w:p w:rsidR="003D2E1F" w:rsidRDefault="00021528" w:rsidP="003D2E1F">
      <w:pPr>
        <w:spacing w:line="360" w:lineRule="auto"/>
        <w:ind w:firstLine="709"/>
        <w:jc w:val="center"/>
        <w:rPr>
          <w:b/>
        </w:rPr>
      </w:pPr>
      <w:r>
        <w:rPr>
          <w:b/>
        </w:rPr>
        <w:t>8</w:t>
      </w:r>
      <w:r w:rsidRPr="00512EDA">
        <w:rPr>
          <w:b/>
        </w:rPr>
        <w:t>. Перечень информационных технологий, используемых при проведении практики</w:t>
      </w:r>
    </w:p>
    <w:p w:rsidR="00021528" w:rsidRPr="00800DBF" w:rsidRDefault="00021528" w:rsidP="003D2E1F">
      <w:pPr>
        <w:spacing w:line="360" w:lineRule="auto"/>
        <w:rPr>
          <w:rFonts w:eastAsia="Times New Roman"/>
        </w:rPr>
      </w:pPr>
      <w:r>
        <w:rPr>
          <w:rFonts w:eastAsia="Times New Roman"/>
        </w:rPr>
        <w:t>8.1.</w:t>
      </w:r>
      <w:r w:rsidRPr="00800DBF">
        <w:rPr>
          <w:rFonts w:eastAsia="Times New Roman"/>
        </w:rPr>
        <w:t xml:space="preserve"> СПС Гарант: http://www.garant.ru</w:t>
      </w:r>
    </w:p>
    <w:p w:rsidR="00021528" w:rsidRPr="00800DBF" w:rsidRDefault="00021528" w:rsidP="003D2E1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8.2. </w:t>
      </w:r>
      <w:r w:rsidRPr="00800DBF">
        <w:rPr>
          <w:rFonts w:eastAsia="Times New Roman"/>
        </w:rPr>
        <w:t>СПС Консультант плюс: http://www.consultant.ru</w:t>
      </w:r>
    </w:p>
    <w:p w:rsidR="00021528" w:rsidRDefault="00021528" w:rsidP="00021528">
      <w:pPr>
        <w:pStyle w:val="a3"/>
        <w:jc w:val="center"/>
        <w:rPr>
          <w:rFonts w:eastAsia="HiddenHorzOCR"/>
          <w:i/>
          <w:color w:val="C45911" w:themeColor="accent2" w:themeShade="BF"/>
        </w:rPr>
      </w:pPr>
      <w:r w:rsidRPr="004A5ECE">
        <w:rPr>
          <w:rFonts w:eastAsia="HiddenHorzOCR"/>
          <w:i/>
          <w:color w:val="C45911" w:themeColor="accent2" w:themeShade="BF"/>
        </w:rPr>
        <w:t>.</w:t>
      </w:r>
    </w:p>
    <w:p w:rsidR="00021528" w:rsidRPr="004A5ECE" w:rsidRDefault="00021528" w:rsidP="00021528">
      <w:pPr>
        <w:pStyle w:val="a3"/>
        <w:jc w:val="center"/>
        <w:rPr>
          <w:rFonts w:eastAsia="HiddenHorzOCR"/>
          <w:i/>
          <w:color w:val="C45911" w:themeColor="accent2" w:themeShade="BF"/>
        </w:rPr>
      </w:pPr>
    </w:p>
    <w:p w:rsidR="00021528" w:rsidRDefault="00021528" w:rsidP="00021528">
      <w:pPr>
        <w:spacing w:line="288" w:lineRule="auto"/>
        <w:jc w:val="center"/>
        <w:rPr>
          <w:b/>
          <w:lang w:eastAsia="en-US"/>
        </w:rPr>
      </w:pPr>
      <w:r>
        <w:rPr>
          <w:b/>
          <w:lang w:eastAsia="en-US"/>
        </w:rPr>
        <w:t>9. Материально-техническое обеспечение практики</w:t>
      </w:r>
    </w:p>
    <w:p w:rsidR="00021528" w:rsidRPr="00D45508" w:rsidRDefault="00021528" w:rsidP="003D2E1F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</w:rPr>
      </w:pPr>
      <w:r w:rsidRPr="00D45508">
        <w:rPr>
          <w:rFonts w:eastAsia="Times New Roman"/>
        </w:rPr>
        <w:lastRenderedPageBreak/>
        <w:t>Для проведения педагогической практики на юридическом факультете ННГУ имеются необходимые учебная, монографическая, специальная литература с которой можно ознакомиться в читальном зале библиотеки. Имеются современные технические средства: интерактивные доски, ноутбуки, видеопроекторы, оснащенные компьютерные классы для работы с юридическими документами, имеющие доступ к информационно-справочным системам и базам данных действующего законодательства и выходом в Интернет.</w:t>
      </w:r>
    </w:p>
    <w:p w:rsidR="00021528" w:rsidRDefault="00021528" w:rsidP="00021528">
      <w:pPr>
        <w:jc w:val="center"/>
        <w:rPr>
          <w:b/>
          <w:bCs/>
        </w:rPr>
      </w:pPr>
      <w:r>
        <w:rPr>
          <w:b/>
          <w:bCs/>
        </w:rPr>
        <w:t>10. Оценочные средства и методики их применения</w:t>
      </w:r>
    </w:p>
    <w:p w:rsidR="00021528" w:rsidRDefault="00021528" w:rsidP="00021528">
      <w:pPr>
        <w:rPr>
          <w:b/>
          <w:bCs/>
        </w:rPr>
      </w:pP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 w:rsidRPr="00377C68">
        <w:t xml:space="preserve">В ходе </w:t>
      </w:r>
      <w:r>
        <w:t xml:space="preserve">педагогической практики реализуется </w:t>
      </w:r>
      <w:proofErr w:type="spellStart"/>
      <w:r>
        <w:t>компетентностный</w:t>
      </w:r>
      <w:proofErr w:type="spellEnd"/>
      <w:r>
        <w:t xml:space="preserve"> подход, который прояв</w:t>
      </w:r>
      <w:r w:rsidR="003D2E1F">
        <w:t>л</w:t>
      </w:r>
      <w:r>
        <w:t>яется в использовании активных и интерактивных форм проведения практики на разных ее этапах, например, в подготовке магистрантом компьютерной презентации для сопровождения ин</w:t>
      </w:r>
      <w:r w:rsidR="003D2E1F">
        <w:t>д</w:t>
      </w:r>
      <w:r>
        <w:t>ивидуального задания.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Магистрантам предлагается выполнить методико-педагогические исследования по следующим направлениям: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проектирование и проведение лекционных, семинарских и практических занятий с использованием инновационных образовательных технологий: кейс-</w:t>
      </w:r>
      <w:proofErr w:type="spellStart"/>
      <w:r>
        <w:t>стади</w:t>
      </w:r>
      <w:proofErr w:type="spellEnd"/>
      <w:r>
        <w:t>, деловая игра, мозговой штурм и т.д.;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проектирование междисциплинарных модулей для изучения наиболее сложных и профессионально-значимых понятий;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технология разработки тестов, экзаменационных заданий, тематики курсовых работ, заданий для контрольных работ;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конструирование дидактических материалов по отдельным темам учебных курсов (их презентация), в том числе совпадающих с тематикой их научной работы;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разработка задач и заданий для использования метода кейс-</w:t>
      </w:r>
      <w:proofErr w:type="spellStart"/>
      <w:r>
        <w:t>стади</w:t>
      </w:r>
      <w:proofErr w:type="spellEnd"/>
      <w:r>
        <w:t xml:space="preserve"> по отдел</w:t>
      </w:r>
      <w:r w:rsidR="00FF1ED8">
        <w:t>ь</w:t>
      </w:r>
      <w:r>
        <w:t>ным</w:t>
      </w:r>
      <w:r w:rsidR="00FF1ED8">
        <w:t xml:space="preserve"> </w:t>
      </w:r>
      <w:r>
        <w:t>тем</w:t>
      </w:r>
      <w:r w:rsidR="00FF1ED8">
        <w:t>а</w:t>
      </w:r>
      <w:r>
        <w:t>м курса;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разработка сценариев проведения деловых игр, других инновационных форм занятий;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- анализ отечественной и зарубежных практик подготовки специалистов с высшим образованием.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 w:rsidRPr="00D437DC">
        <w:t xml:space="preserve">Вышеприведенный перечень </w:t>
      </w:r>
      <w:r w:rsidR="00592039">
        <w:t>форм</w:t>
      </w:r>
      <w:r>
        <w:t xml:space="preserve"> педагогической практики может быть дополнен</w:t>
      </w:r>
      <w:r w:rsidR="00592039">
        <w:t xml:space="preserve"> иной формой</w:t>
      </w:r>
      <w:r>
        <w:t xml:space="preserve">, предложенной самим магистрантом. Для ее утверждения магистрант должен мотивировать  свой выбор. При выборе </w:t>
      </w:r>
      <w:r w:rsidR="00592039">
        <w:t>формы</w:t>
      </w:r>
      <w:r>
        <w:t xml:space="preserve"> следует руководствоваться ее актуальностью для кафедры, для преподаваемого курса, а также темы магистерской диссертации.</w:t>
      </w:r>
    </w:p>
    <w:p w:rsidR="00F7223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lastRenderedPageBreak/>
        <w:t xml:space="preserve">Выполнение всех работ проводится магистрантом при систематических консультациях с научным руководителем. Магистрант под непосредственным контролем научного руководителя </w:t>
      </w:r>
      <w:r w:rsidR="00592039">
        <w:t xml:space="preserve">(например, </w:t>
      </w:r>
      <w:r>
        <w:t>готовит и проводит семинарское или практическое занятие по выбранному профессиональному курсу</w:t>
      </w:r>
      <w:r w:rsidR="00592039">
        <w:t>)</w:t>
      </w:r>
      <w:r>
        <w:t xml:space="preserve">. </w:t>
      </w:r>
    </w:p>
    <w:p w:rsidR="00021528" w:rsidRDefault="0002152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 xml:space="preserve">Подготовленные магистрантом </w:t>
      </w:r>
      <w:proofErr w:type="gramStart"/>
      <w:r>
        <w:t>для методические материалы</w:t>
      </w:r>
      <w:proofErr w:type="gramEnd"/>
      <w:r>
        <w:t xml:space="preserve"> и презентации являются обязательной </w:t>
      </w:r>
      <w:r w:rsidR="00592039">
        <w:t xml:space="preserve">формой </w:t>
      </w:r>
      <w:r>
        <w:t>отчета по педагогической практике</w:t>
      </w:r>
      <w:r w:rsidR="00F72238">
        <w:t xml:space="preserve">, </w:t>
      </w:r>
      <w:r w:rsidR="00592039">
        <w:t>и прикладываются к индивидуальному плану магистранта</w:t>
      </w:r>
      <w:r>
        <w:t>.</w:t>
      </w:r>
    </w:p>
    <w:p w:rsidR="00021528" w:rsidRDefault="00F72238" w:rsidP="003D2E1F">
      <w:pPr>
        <w:tabs>
          <w:tab w:val="right" w:leader="underscore" w:pos="9639"/>
        </w:tabs>
        <w:spacing w:line="360" w:lineRule="auto"/>
        <w:ind w:firstLine="567"/>
        <w:jc w:val="both"/>
      </w:pPr>
      <w:r>
        <w:t>Если формой отчета по педагогической практике является аудиторное занятие, то на негов</w:t>
      </w:r>
      <w:r w:rsidR="00021528">
        <w:t xml:space="preserve"> рамках прохождения педагогической практики, могут приглашаться другие магистранты, преподаватели юридического факультета ННГУ, заинтересованные лица, которые могут по окончании занятия высказать замечания и предложения.</w:t>
      </w:r>
    </w:p>
    <w:p w:rsidR="00021528" w:rsidRDefault="00021528" w:rsidP="00021528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021528" w:rsidRDefault="00021528" w:rsidP="00021528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A54D51" w:rsidRPr="00A54D51" w:rsidRDefault="00A54D51" w:rsidP="00A54D51">
      <w:pPr>
        <w:pStyle w:val="a9"/>
        <w:numPr>
          <w:ilvl w:val="1"/>
          <w:numId w:val="7"/>
        </w:numPr>
        <w:ind w:left="100" w:hanging="567"/>
        <w:jc w:val="center"/>
        <w:rPr>
          <w:b/>
        </w:rPr>
      </w:pPr>
      <w:r w:rsidRPr="00C70C5F">
        <w:rPr>
          <w:b/>
        </w:rPr>
        <w:t xml:space="preserve">Паспорт фонда оценочных средств по практике </w:t>
      </w:r>
      <w:r w:rsidRPr="00C70C5F">
        <w:rPr>
          <w:i/>
          <w:iCs/>
          <w:u w:val="single"/>
        </w:rPr>
        <w:t>___</w:t>
      </w:r>
      <w:r>
        <w:rPr>
          <w:b/>
          <w:iCs/>
          <w:u w:val="single"/>
        </w:rPr>
        <w:t>ПРОИЗВОДСТВЕННОЙ</w:t>
      </w:r>
    </w:p>
    <w:p w:rsidR="00A54D51" w:rsidRDefault="00A54D51" w:rsidP="00A54D51">
      <w:pPr>
        <w:pStyle w:val="a9"/>
        <w:ind w:left="100"/>
        <w:jc w:val="center"/>
        <w:rPr>
          <w:b/>
          <w:iCs/>
          <w:u w:val="single"/>
        </w:rPr>
      </w:pPr>
    </w:p>
    <w:p w:rsidR="00A54D51" w:rsidRDefault="00A54D51" w:rsidP="00A54D51">
      <w:pPr>
        <w:pStyle w:val="a9"/>
        <w:ind w:left="100"/>
        <w:jc w:val="center"/>
        <w:rPr>
          <w:vertAlign w:val="superscript"/>
        </w:rPr>
      </w:pPr>
      <w:r>
        <w:rPr>
          <w:b/>
          <w:iCs/>
          <w:u w:val="single"/>
        </w:rPr>
        <w:t>Тип практики:   ПЕДАГОГИЧЕСКАЯ</w:t>
      </w:r>
    </w:p>
    <w:p w:rsidR="00C9048F" w:rsidRDefault="00C9048F" w:rsidP="00A54D51">
      <w:pPr>
        <w:pStyle w:val="a9"/>
        <w:ind w:left="100"/>
        <w:jc w:val="center"/>
        <w:rPr>
          <w:vertAlign w:val="superscript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4125"/>
        <w:gridCol w:w="3311"/>
      </w:tblGrid>
      <w:tr w:rsidR="00C9048F" w:rsidTr="00C9048F">
        <w:trPr>
          <w:tblHeader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8F" w:rsidRDefault="00C9048F" w:rsidP="0093724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Формируемые компетенции с указанием кода компетенции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8F" w:rsidRDefault="00C9048F" w:rsidP="0093724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Планируемые результаты обучения при прохождении практики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DC101A" w:rsidRDefault="00C9048F" w:rsidP="00C9048F">
            <w:pPr>
              <w:jc w:val="center"/>
            </w:pPr>
            <w:r w:rsidRPr="00DC101A">
              <w:t xml:space="preserve">Наименование </w:t>
            </w:r>
          </w:p>
          <w:p w:rsidR="00C9048F" w:rsidRDefault="00C9048F" w:rsidP="00C9048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DC101A">
              <w:t>оценочного средства</w:t>
            </w:r>
          </w:p>
        </w:tc>
      </w:tr>
      <w:tr w:rsidR="00C9048F" w:rsidTr="00C9048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8F" w:rsidRDefault="00C9048F" w:rsidP="00937247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ОК-1 </w:t>
            </w:r>
            <w:r>
              <w:t>способность к абстрактному мышлению, анализу, синтезу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8F" w:rsidRPr="000302DF" w:rsidRDefault="00C9048F" w:rsidP="00937247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  <w:rPr>
                <w:color w:val="000000"/>
              </w:rPr>
            </w:pPr>
            <w:r>
              <w:t>-</w:t>
            </w:r>
            <w:r w:rsidRPr="000302DF">
              <w:rPr>
                <w:b/>
              </w:rPr>
              <w:t xml:space="preserve">знать </w:t>
            </w:r>
            <w:r w:rsidRPr="000302DF">
              <w:rPr>
                <w:color w:val="000000"/>
              </w:rPr>
              <w:t>специфику и структуру педагогической деятельности и осознавать ее значимость в обществе;</w:t>
            </w:r>
          </w:p>
          <w:p w:rsidR="00C9048F" w:rsidRPr="000302DF" w:rsidRDefault="00C9048F" w:rsidP="00937247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  <w:rPr>
                <w:color w:val="000000"/>
              </w:rPr>
            </w:pPr>
            <w:r w:rsidRPr="000302DF">
              <w:rPr>
                <w:b/>
              </w:rPr>
              <w:t>-уметь</w:t>
            </w:r>
            <w:r w:rsidRPr="000302DF">
              <w:rPr>
                <w:color w:val="000000"/>
              </w:rPr>
              <w:t>осуществлять самоконтроль, самоотчет, самооценку;</w:t>
            </w:r>
          </w:p>
          <w:p w:rsidR="00C9048F" w:rsidRDefault="00C9048F" w:rsidP="00937247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  <w:rPr>
                <w:color w:val="000000"/>
                <w:sz w:val="20"/>
              </w:rPr>
            </w:pPr>
            <w:r w:rsidRPr="000302DF">
              <w:rPr>
                <w:b/>
              </w:rPr>
              <w:t>-владеть</w:t>
            </w:r>
            <w:r w:rsidRPr="000302DF">
              <w:t>основными приемами педагогической деятельности, анализа и синтеза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Default="003C670C" w:rsidP="00937247">
            <w:pPr>
              <w:shd w:val="clear" w:color="auto" w:fill="FFFFFF"/>
              <w:tabs>
                <w:tab w:val="left" w:pos="1134"/>
              </w:tabs>
              <w:spacing w:line="360" w:lineRule="auto"/>
              <w:ind w:left="35"/>
            </w:pPr>
            <w:r w:rsidRPr="00CA1050">
              <w:rPr>
                <w:rFonts w:eastAsia="Times New Roman"/>
              </w:rPr>
              <w:t>устный или письменный опрос, собеседование по теоретическому материалу</w:t>
            </w:r>
          </w:p>
        </w:tc>
      </w:tr>
      <w:tr w:rsidR="00C9048F" w:rsidTr="00C9048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457EBD" w:rsidRDefault="00C9048F" w:rsidP="00937247">
            <w:pPr>
              <w:adjustRightInd w:val="0"/>
              <w:jc w:val="both"/>
              <w:rPr>
                <w:bCs/>
              </w:rPr>
            </w:pPr>
            <w:r w:rsidRPr="00457EBD">
              <w:rPr>
                <w:b/>
              </w:rPr>
              <w:t>ОК-3</w:t>
            </w:r>
            <w:r w:rsidRPr="00457EBD">
              <w:t xml:space="preserve"> готовностью к саморазвитию, самореализации, использованию творческого потенциала </w:t>
            </w:r>
          </w:p>
          <w:p w:rsidR="00C9048F" w:rsidRPr="00457EBD" w:rsidRDefault="00C9048F" w:rsidP="0093724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457EBD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</w:rPr>
            </w:pPr>
            <w:r w:rsidRPr="00457EBD">
              <w:t>-</w:t>
            </w:r>
            <w:r w:rsidRPr="00457EBD">
              <w:rPr>
                <w:b/>
              </w:rPr>
              <w:t xml:space="preserve">знать </w:t>
            </w:r>
            <w:r w:rsidRPr="00457EBD">
              <w:rPr>
                <w:bCs/>
              </w:rPr>
              <w:t>основные принципы и специфику работы с правовыми документами, специальной научной литературой</w:t>
            </w:r>
          </w:p>
          <w:p w:rsidR="00C9048F" w:rsidRPr="00457EBD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  <w:bCs/>
                <w:i/>
                <w:color w:val="000000"/>
              </w:rPr>
            </w:pPr>
            <w:r w:rsidRPr="00457EBD">
              <w:rPr>
                <w:b/>
              </w:rPr>
              <w:t>-уметь</w:t>
            </w:r>
            <w:r w:rsidRPr="00457EBD">
              <w:t xml:space="preserve">формировать свою 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деятельности; осуществлять поиск, систематизацию и обобщение </w:t>
            </w:r>
            <w:r w:rsidRPr="00457EBD">
              <w:lastRenderedPageBreak/>
              <w:t>информации</w:t>
            </w:r>
          </w:p>
          <w:p w:rsidR="00C9048F" w:rsidRPr="00457EBD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</w:pPr>
            <w:r w:rsidRPr="00457EBD">
              <w:rPr>
                <w:b/>
              </w:rPr>
              <w:t>-владеть</w:t>
            </w:r>
            <w:r w:rsidRPr="00457EBD">
              <w:t>способностью принятия оптимальных организационно-управленческие решений в повседневной деятельности и нестандартных ситуациях, нести за них ответственность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0C" w:rsidRPr="003C670C" w:rsidRDefault="003C670C" w:rsidP="003C670C">
            <w:pPr>
              <w:widowControl w:val="0"/>
              <w:rPr>
                <w:rFonts w:eastAsia="Times New Roman"/>
                <w:color w:val="000000"/>
                <w:lang w:bidi="ru-RU"/>
              </w:rPr>
            </w:pPr>
            <w:r w:rsidRPr="003C670C">
              <w:rPr>
                <w:rFonts w:eastAsia="Times New Roman"/>
                <w:color w:val="000000"/>
                <w:lang w:bidi="ru-RU"/>
              </w:rPr>
              <w:lastRenderedPageBreak/>
              <w:t>устный или письменный опрос, собеседование по теоретическому материалу;</w:t>
            </w:r>
          </w:p>
          <w:p w:rsidR="00C9048F" w:rsidRPr="00457EBD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</w:pPr>
          </w:p>
        </w:tc>
      </w:tr>
      <w:tr w:rsidR="00C9048F" w:rsidTr="00C9048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Default="00C9048F" w:rsidP="00937247">
            <w:pPr>
              <w:adjustRightInd w:val="0"/>
              <w:rPr>
                <w:rFonts w:eastAsia="Times New Roman"/>
                <w:bCs/>
                <w:sz w:val="28"/>
                <w:szCs w:val="28"/>
              </w:rPr>
            </w:pPr>
            <w:r w:rsidRPr="00097713">
              <w:rPr>
                <w:b/>
                <w:bCs/>
              </w:rPr>
              <w:t>ПК-12</w:t>
            </w:r>
            <w:r>
              <w:rPr>
                <w:bCs/>
              </w:rPr>
              <w:t>с</w:t>
            </w:r>
            <w:r w:rsidRPr="00097713">
              <w:rPr>
                <w:bCs/>
              </w:rPr>
              <w:t>пособностью преподавать юридические дисциплины на высоком теоретическом и методическом уровне</w:t>
            </w:r>
          </w:p>
          <w:p w:rsidR="00C9048F" w:rsidRDefault="00C9048F" w:rsidP="00937247">
            <w:pPr>
              <w:adjustRightInd w:val="0"/>
              <w:spacing w:line="408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Default="00C9048F" w:rsidP="00937247">
            <w:pPr>
              <w:pStyle w:val="a3"/>
              <w:jc w:val="both"/>
            </w:pPr>
            <w:r>
              <w:rPr>
                <w:b/>
              </w:rPr>
              <w:t>знать</w:t>
            </w:r>
            <w:r>
              <w:t xml:space="preserve"> основные характеристики и способы профессионально- педагогического общения и взаимодействия с учащимися;</w:t>
            </w:r>
          </w:p>
          <w:p w:rsidR="00C9048F" w:rsidRDefault="00C9048F" w:rsidP="00937247">
            <w:pPr>
              <w:pStyle w:val="a3"/>
              <w:jc w:val="both"/>
            </w:pPr>
            <w:r>
              <w:rPr>
                <w:b/>
              </w:rPr>
              <w:t>-уметь</w:t>
            </w:r>
            <w:r>
              <w:t xml:space="preserve"> моделировать, проводить и анализировать учебные мероприятия; -знать виды учебной работы и структуру методического обеспечения учебного процесса;</w:t>
            </w:r>
          </w:p>
          <w:p w:rsidR="00C9048F" w:rsidRDefault="00C9048F" w:rsidP="00937247">
            <w:pPr>
              <w:pStyle w:val="a3"/>
              <w:jc w:val="both"/>
            </w:pPr>
            <w:r>
              <w:rPr>
                <w:b/>
              </w:rPr>
              <w:t>-владеть</w:t>
            </w:r>
            <w:r>
              <w:t xml:space="preserve"> методикой подготовки элементов методического обеспечения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0C" w:rsidRPr="003C670C" w:rsidRDefault="003C670C" w:rsidP="003C670C">
            <w:pPr>
              <w:widowControl w:val="0"/>
              <w:rPr>
                <w:rFonts w:eastAsia="Times New Roman"/>
                <w:color w:val="000000"/>
                <w:lang w:bidi="ru-RU"/>
              </w:rPr>
            </w:pPr>
            <w:r w:rsidRPr="003C670C">
              <w:rPr>
                <w:rFonts w:eastAsia="Times New Roman"/>
                <w:color w:val="000000"/>
                <w:lang w:bidi="ru-RU"/>
              </w:rPr>
              <w:t>разработка методических материалов по заданию руководителя практики;</w:t>
            </w:r>
          </w:p>
          <w:p w:rsidR="00C9048F" w:rsidRDefault="003C670C" w:rsidP="003C670C">
            <w:pPr>
              <w:pStyle w:val="a3"/>
              <w:jc w:val="both"/>
              <w:rPr>
                <w:b/>
              </w:rPr>
            </w:pPr>
            <w:r w:rsidRPr="003C670C">
              <w:rPr>
                <w:rFonts w:eastAsia="Times New Roman"/>
                <w:color w:val="000000"/>
                <w:lang w:bidi="ru-RU"/>
              </w:rPr>
              <w:t>представление результатов анализа учебных мероприятий</w:t>
            </w:r>
          </w:p>
        </w:tc>
      </w:tr>
      <w:tr w:rsidR="00C9048F" w:rsidTr="00C9048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1D2822" w:rsidRDefault="00C9048F" w:rsidP="00937247">
            <w:pPr>
              <w:adjustRightInd w:val="0"/>
              <w:rPr>
                <w:bCs/>
              </w:rPr>
            </w:pPr>
            <w:r w:rsidRPr="001D2822">
              <w:rPr>
                <w:b/>
                <w:bCs/>
              </w:rPr>
              <w:t>ПК-13</w:t>
            </w:r>
            <w:r w:rsidRPr="001D2822">
              <w:rPr>
                <w:bCs/>
              </w:rPr>
              <w:t>способностью управлять самостоятельной работой обучающихся</w:t>
            </w:r>
          </w:p>
          <w:p w:rsidR="00C9048F" w:rsidRPr="001D2822" w:rsidRDefault="00C9048F" w:rsidP="00937247">
            <w:pPr>
              <w:adjustRightInd w:val="0"/>
              <w:ind w:firstLine="709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1D2822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rPr>
                <w:b/>
              </w:rPr>
            </w:pPr>
            <w:r w:rsidRPr="001D2822">
              <w:t>-</w:t>
            </w:r>
            <w:r w:rsidRPr="001D2822">
              <w:rPr>
                <w:b/>
              </w:rPr>
              <w:t xml:space="preserve">знать </w:t>
            </w:r>
            <w:r w:rsidRPr="001D2822">
              <w:t>уровень образования и степень подготовленности обучающихся к занятию;</w:t>
            </w:r>
          </w:p>
          <w:p w:rsidR="00C9048F" w:rsidRPr="001D2822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rPr>
                <w:bCs/>
                <w:color w:val="000000"/>
              </w:rPr>
            </w:pPr>
            <w:r w:rsidRPr="001D2822">
              <w:rPr>
                <w:b/>
              </w:rPr>
              <w:t>-уметь</w:t>
            </w:r>
            <w:r w:rsidRPr="001D2822">
              <w:t>корректно формулировать предложенные обучающимся задачи и обозначать возможные пути их решения;</w:t>
            </w:r>
          </w:p>
          <w:p w:rsidR="00C9048F" w:rsidRPr="001D2822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</w:pPr>
            <w:r w:rsidRPr="001D2822">
              <w:rPr>
                <w:b/>
              </w:rPr>
              <w:t xml:space="preserve">-владеть педагогическими приемами, </w:t>
            </w:r>
            <w:proofErr w:type="spellStart"/>
            <w:r w:rsidRPr="001D2822">
              <w:rPr>
                <w:b/>
              </w:rPr>
              <w:t>с</w:t>
            </w:r>
            <w:r w:rsidRPr="001D2822">
              <w:t>пособствющими</w:t>
            </w:r>
            <w:proofErr w:type="spellEnd"/>
            <w:r w:rsidRPr="001D2822">
              <w:t xml:space="preserve"> интенсификации мыслительного процесса у обучающихся, обеспечивая возникновение нестандартных подходов и предложений к решению поставленных задач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0C" w:rsidRPr="003C670C" w:rsidRDefault="003C670C" w:rsidP="003C670C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  <w:r w:rsidRPr="003C670C">
              <w:rPr>
                <w:rFonts w:eastAsia="Arial Unicode MS"/>
                <w:color w:val="000000"/>
                <w:lang w:bidi="ru-RU"/>
              </w:rPr>
              <w:t>Проведение аудиторных занятий по заданию руководителя практики с последующим обсуждением их результатов;</w:t>
            </w:r>
          </w:p>
          <w:p w:rsidR="003C670C" w:rsidRPr="003C670C" w:rsidRDefault="003C670C" w:rsidP="003C670C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  <w:p w:rsidR="00C9048F" w:rsidRPr="001D2822" w:rsidRDefault="003C670C" w:rsidP="003C670C">
            <w:pPr>
              <w:shd w:val="clear" w:color="auto" w:fill="FFFFFF"/>
              <w:tabs>
                <w:tab w:val="left" w:pos="1134"/>
              </w:tabs>
              <w:ind w:left="35"/>
            </w:pPr>
            <w:r w:rsidRPr="003C670C">
              <w:rPr>
                <w:rFonts w:eastAsia="Arial Unicode MS"/>
                <w:color w:val="000000"/>
                <w:lang w:bidi="ru-RU"/>
              </w:rPr>
              <w:t>Организация  и проведение коллоквиума, деловой игры, презентации темы занятия</w:t>
            </w:r>
          </w:p>
        </w:tc>
      </w:tr>
      <w:tr w:rsidR="00C9048F" w:rsidTr="00C9048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Default="00C9048F" w:rsidP="00937247">
            <w:pPr>
              <w:adjustRightInd w:val="0"/>
              <w:rPr>
                <w:bCs/>
                <w:sz w:val="28"/>
                <w:szCs w:val="28"/>
              </w:rPr>
            </w:pPr>
            <w:r w:rsidRPr="00097713">
              <w:rPr>
                <w:b/>
                <w:bCs/>
              </w:rPr>
              <w:t>ПК-14</w:t>
            </w:r>
            <w:r w:rsidRPr="00097713">
              <w:rPr>
                <w:bCs/>
              </w:rPr>
              <w:t>способностью организовывать и проводить педагогические исследования</w:t>
            </w:r>
          </w:p>
          <w:p w:rsidR="00C9048F" w:rsidRDefault="00C9048F" w:rsidP="00937247">
            <w:pPr>
              <w:adjustRightInd w:val="0"/>
              <w:spacing w:line="408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F71477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</w:pPr>
            <w:r>
              <w:t>-</w:t>
            </w:r>
            <w:r w:rsidRPr="000302DF">
              <w:rPr>
                <w:b/>
              </w:rPr>
              <w:t xml:space="preserve">знать </w:t>
            </w:r>
            <w:r w:rsidRPr="00F71477">
              <w:t>базовые полож</w:t>
            </w:r>
            <w:r>
              <w:t>ения педагогической науки, способствующие формированию педагогического мышления;</w:t>
            </w:r>
          </w:p>
          <w:p w:rsidR="00C9048F" w:rsidRPr="00F71477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rPr>
                <w:bCs/>
                <w:color w:val="000000"/>
              </w:rPr>
            </w:pPr>
            <w:r w:rsidRPr="000302DF">
              <w:rPr>
                <w:b/>
              </w:rPr>
              <w:t>-уметь</w:t>
            </w:r>
            <w:r>
              <w:rPr>
                <w:bCs/>
                <w:color w:val="000000"/>
              </w:rPr>
              <w:t>разрабатывать методическое обеспечение учебного занятия;</w:t>
            </w:r>
          </w:p>
          <w:p w:rsidR="00C9048F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</w:pPr>
            <w:r w:rsidRPr="000302DF">
              <w:rPr>
                <w:b/>
              </w:rPr>
              <w:t>-владеть</w:t>
            </w:r>
            <w:r w:rsidRPr="00A60F49">
              <w:t>навыками развития профессиональных способностей и формирования творческого мышления у будущих специалистов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0C" w:rsidRPr="003C670C" w:rsidRDefault="003C670C" w:rsidP="003C670C">
            <w:pPr>
              <w:widowControl w:val="0"/>
              <w:rPr>
                <w:rFonts w:eastAsia="Times New Roman"/>
                <w:color w:val="000000"/>
                <w:lang w:bidi="ru-RU"/>
              </w:rPr>
            </w:pPr>
            <w:r w:rsidRPr="003C670C">
              <w:rPr>
                <w:rFonts w:eastAsia="Times New Roman"/>
                <w:color w:val="000000"/>
                <w:lang w:bidi="ru-RU"/>
              </w:rPr>
              <w:t>разработка методических материалов по заданию руководителя практики;</w:t>
            </w:r>
          </w:p>
          <w:p w:rsidR="00C9048F" w:rsidRDefault="003C670C" w:rsidP="003C670C">
            <w:pPr>
              <w:shd w:val="clear" w:color="auto" w:fill="FFFFFF"/>
              <w:tabs>
                <w:tab w:val="left" w:pos="1134"/>
              </w:tabs>
              <w:ind w:left="35"/>
            </w:pPr>
            <w:r w:rsidRPr="003C670C">
              <w:rPr>
                <w:rFonts w:eastAsia="Arial Unicode MS"/>
                <w:color w:val="000000"/>
                <w:lang w:bidi="ru-RU"/>
              </w:rPr>
              <w:t>Организация  и проведение коллоквиума, деловой игры</w:t>
            </w:r>
          </w:p>
        </w:tc>
      </w:tr>
      <w:tr w:rsidR="00C9048F" w:rsidRPr="00F71477" w:rsidTr="00C9048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F71477" w:rsidRDefault="00C9048F" w:rsidP="00937247">
            <w:pPr>
              <w:adjustRightInd w:val="0"/>
              <w:rPr>
                <w:bCs/>
              </w:rPr>
            </w:pPr>
            <w:r w:rsidRPr="00F71477">
              <w:rPr>
                <w:b/>
                <w:bCs/>
              </w:rPr>
              <w:t>ПК-15</w:t>
            </w:r>
            <w:r w:rsidRPr="00F71477">
              <w:rPr>
                <w:bCs/>
              </w:rPr>
              <w:t xml:space="preserve">способностью эффективно осуществлять правовое воспитание </w:t>
            </w:r>
          </w:p>
          <w:p w:rsidR="00C9048F" w:rsidRPr="00F71477" w:rsidRDefault="00C9048F" w:rsidP="00937247">
            <w:pPr>
              <w:spacing w:line="288" w:lineRule="auto"/>
              <w:jc w:val="center"/>
              <w:rPr>
                <w:i/>
              </w:rPr>
            </w:pPr>
          </w:p>
          <w:p w:rsidR="00C9048F" w:rsidRPr="00F71477" w:rsidRDefault="00C9048F" w:rsidP="00937247">
            <w:pPr>
              <w:adjustRightInd w:val="0"/>
              <w:spacing w:line="40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F71477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</w:rPr>
            </w:pPr>
            <w:r w:rsidRPr="00F71477">
              <w:lastRenderedPageBreak/>
              <w:t>-</w:t>
            </w:r>
            <w:r w:rsidRPr="00F71477">
              <w:rPr>
                <w:b/>
              </w:rPr>
              <w:t>знать основные м</w:t>
            </w:r>
            <w:r w:rsidRPr="00F71477">
              <w:t xml:space="preserve">етодические </w:t>
            </w:r>
            <w:proofErr w:type="gramStart"/>
            <w:r w:rsidRPr="00F71477">
              <w:t>приемы  организации</w:t>
            </w:r>
            <w:proofErr w:type="gramEnd"/>
            <w:r w:rsidRPr="00F71477">
              <w:t xml:space="preserve"> работы обучающегося в аудитории и вне ее;</w:t>
            </w:r>
          </w:p>
          <w:p w:rsidR="00C9048F" w:rsidRPr="00F71477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  <w:rPr>
                <w:b/>
              </w:rPr>
            </w:pPr>
            <w:r w:rsidRPr="00F71477">
              <w:rPr>
                <w:b/>
              </w:rPr>
              <w:t>-уметь</w:t>
            </w:r>
            <w:r w:rsidRPr="00F71477">
              <w:t xml:space="preserve">методически рационально </w:t>
            </w:r>
            <w:r w:rsidRPr="00F71477">
              <w:lastRenderedPageBreak/>
              <w:t>организовать работу обучающегося в аудитории и вне ее;</w:t>
            </w:r>
          </w:p>
          <w:p w:rsidR="00C9048F" w:rsidRPr="00F71477" w:rsidRDefault="00C9048F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</w:pPr>
            <w:r w:rsidRPr="00F71477">
              <w:rPr>
                <w:b/>
              </w:rPr>
              <w:t>-владеть</w:t>
            </w:r>
            <w:r w:rsidRPr="00F71477">
              <w:t xml:space="preserve"> навыками анализа </w:t>
            </w:r>
            <w:proofErr w:type="gramStart"/>
            <w:r w:rsidRPr="00F71477">
              <w:t>и  учета</w:t>
            </w:r>
            <w:proofErr w:type="gramEnd"/>
            <w:r w:rsidRPr="00F71477">
              <w:t xml:space="preserve"> специфика конкретной аудитории, корректной постановки ей задач с целью организации творческого подхода  к решению возникающих проблем самостоятельной работы постепенно должен превращаться в творческий.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8F" w:rsidRPr="00F71477" w:rsidRDefault="003C670C" w:rsidP="00937247">
            <w:pPr>
              <w:shd w:val="clear" w:color="auto" w:fill="FFFFFF"/>
              <w:tabs>
                <w:tab w:val="left" w:pos="1134"/>
              </w:tabs>
              <w:ind w:left="35"/>
              <w:jc w:val="both"/>
            </w:pPr>
            <w:r w:rsidRPr="00CA1050">
              <w:lastRenderedPageBreak/>
              <w:t xml:space="preserve">Проведение аудиторных занятий по заданию руководителя практики с последующим обсуждением </w:t>
            </w:r>
            <w:r w:rsidRPr="00CA1050">
              <w:lastRenderedPageBreak/>
              <w:t>их результатов;</w:t>
            </w:r>
            <w:r w:rsidRPr="00CA1050">
              <w:rPr>
                <w:rFonts w:eastAsia="Times New Roman"/>
              </w:rPr>
              <w:t>представление результатов анализа учебных мероприятий</w:t>
            </w:r>
          </w:p>
        </w:tc>
      </w:tr>
    </w:tbl>
    <w:p w:rsidR="00C9048F" w:rsidRDefault="00C9048F" w:rsidP="00C9048F">
      <w:pPr>
        <w:spacing w:line="288" w:lineRule="auto"/>
        <w:jc w:val="center"/>
        <w:rPr>
          <w:i/>
        </w:rPr>
        <w:sectPr w:rsidR="00C9048F" w:rsidSect="003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48F" w:rsidRPr="00C70C5F" w:rsidRDefault="00C9048F" w:rsidP="00C9048F">
      <w:pPr>
        <w:jc w:val="center"/>
      </w:pPr>
      <w:r w:rsidRPr="00C70C5F">
        <w:rPr>
          <w:b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t>:</w:t>
      </w:r>
    </w:p>
    <w:p w:rsidR="00C9048F" w:rsidRPr="00C70C5F" w:rsidRDefault="00C9048F" w:rsidP="00C9048F">
      <w:pPr>
        <w:shd w:val="clear" w:color="auto" w:fill="FFFFFF"/>
        <w:ind w:right="65"/>
        <w:jc w:val="center"/>
        <w:rPr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C9048F" w:rsidRPr="00A657EE" w:rsidTr="00937247">
        <w:trPr>
          <w:trHeight w:val="158"/>
        </w:trPr>
        <w:tc>
          <w:tcPr>
            <w:tcW w:w="1604" w:type="dxa"/>
            <w:vMerge w:val="restart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Merge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Merge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C9048F" w:rsidRPr="00A657EE" w:rsidRDefault="00C9048F" w:rsidP="009372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C9048F" w:rsidRPr="00A657EE" w:rsidTr="00937247">
        <w:trPr>
          <w:trHeight w:val="2051"/>
        </w:trPr>
        <w:tc>
          <w:tcPr>
            <w:tcW w:w="1604" w:type="dxa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</w:t>
            </w:r>
            <w:proofErr w:type="gramStart"/>
            <w:r>
              <w:rPr>
                <w:color w:val="000000"/>
                <w:sz w:val="20"/>
                <w:szCs w:val="20"/>
              </w:rPr>
              <w:t>собеседования,  отсутствует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отчет, оформленный в соответствии с требованиями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color w:val="000000"/>
                <w:sz w:val="20"/>
                <w:szCs w:val="20"/>
              </w:rPr>
              <w:t>ствен</w:t>
            </w:r>
            <w:r w:rsidRPr="00A657EE">
              <w:rPr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C9048F" w:rsidRPr="00A657EE" w:rsidRDefault="00C9048F" w:rsidP="00937247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Наличие навыков</w:t>
            </w:r>
          </w:p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</w:t>
            </w:r>
            <w:proofErr w:type="gramStart"/>
            <w:r w:rsidRPr="00A657EE">
              <w:rPr>
                <w:color w:val="000000"/>
                <w:sz w:val="20"/>
                <w:szCs w:val="20"/>
              </w:rPr>
              <w:t>вследствие отказа</w:t>
            </w:r>
            <w:proofErr w:type="gramEnd"/>
            <w:r w:rsidRPr="00A657EE">
              <w:rPr>
                <w:color w:val="000000"/>
                <w:sz w:val="20"/>
                <w:szCs w:val="20"/>
              </w:rPr>
              <w:t xml:space="preserve">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color w:val="000000"/>
                <w:sz w:val="20"/>
                <w:szCs w:val="20"/>
              </w:rPr>
              <w:t xml:space="preserve">, пропущена </w:t>
            </w:r>
            <w:r>
              <w:rPr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>
              <w:rPr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Pr="00123EA1">
              <w:rPr>
                <w:color w:val="000000"/>
                <w:sz w:val="20"/>
                <w:szCs w:val="20"/>
              </w:rPr>
              <w:t>на низком уровне качества</w:t>
            </w:r>
          </w:p>
        </w:tc>
        <w:tc>
          <w:tcPr>
            <w:tcW w:w="1842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 w:rsidRPr="00A657EE">
              <w:rPr>
                <w:b/>
                <w:color w:val="000000"/>
                <w:sz w:val="20"/>
                <w:szCs w:val="20"/>
              </w:rPr>
              <w:t>сфомиро</w:t>
            </w:r>
            <w:r>
              <w:rPr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компетен</w:t>
            </w:r>
            <w:r w:rsidRPr="00A657EE">
              <w:rPr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C9048F" w:rsidRPr="00123EA1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Сформирован-</w:t>
            </w:r>
            <w:proofErr w:type="spellStart"/>
            <w:r w:rsidRPr="00A657EE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C9048F" w:rsidRPr="00A657EE" w:rsidRDefault="00C9048F" w:rsidP="00937247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Merge w:val="restart"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C9048F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048F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Нулевой</w:t>
            </w:r>
          </w:p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 w:rsidRPr="00123EA1"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C9048F" w:rsidRPr="00A657EE" w:rsidRDefault="00C9048F" w:rsidP="00937247">
            <w:pPr>
              <w:jc w:val="center"/>
              <w:rPr>
                <w:sz w:val="20"/>
                <w:szCs w:val="20"/>
              </w:rPr>
            </w:pPr>
            <w:r w:rsidRPr="00A657E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Очень высокий</w:t>
            </w:r>
          </w:p>
        </w:tc>
      </w:tr>
      <w:tr w:rsidR="00C9048F" w:rsidRPr="00A657EE" w:rsidTr="00937247">
        <w:trPr>
          <w:trHeight w:val="158"/>
        </w:trPr>
        <w:tc>
          <w:tcPr>
            <w:tcW w:w="1604" w:type="dxa"/>
            <w:vMerge/>
            <w:vAlign w:val="center"/>
          </w:tcPr>
          <w:p w:rsidR="00C9048F" w:rsidRPr="00A657EE" w:rsidRDefault="00C9048F" w:rsidP="0093724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C9048F" w:rsidRPr="00A657EE" w:rsidRDefault="00C9048F" w:rsidP="009372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C9048F" w:rsidRPr="00A657EE" w:rsidRDefault="00C9048F" w:rsidP="00C9048F">
      <w:pPr>
        <w:jc w:val="center"/>
        <w:rPr>
          <w:b/>
          <w:sz w:val="20"/>
          <w:szCs w:val="20"/>
        </w:rPr>
      </w:pPr>
    </w:p>
    <w:p w:rsidR="00C9048F" w:rsidRDefault="00C9048F" w:rsidP="00C9048F">
      <w:pPr>
        <w:jc w:val="center"/>
        <w:rPr>
          <w:b/>
        </w:rPr>
        <w:sectPr w:rsidR="00C9048F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9048F" w:rsidRDefault="00C9048F" w:rsidP="00C9048F">
      <w:pPr>
        <w:jc w:val="center"/>
        <w:rPr>
          <w:b/>
        </w:rPr>
      </w:pPr>
      <w:r w:rsidRPr="00BA0EF7">
        <w:rPr>
          <w:b/>
        </w:rPr>
        <w:lastRenderedPageBreak/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C9048F" w:rsidRDefault="00C9048F" w:rsidP="00C9048F">
      <w:pPr>
        <w:jc w:val="center"/>
        <w:rPr>
          <w:b/>
        </w:rPr>
      </w:pPr>
    </w:p>
    <w:p w:rsidR="00C9048F" w:rsidRDefault="00C9048F" w:rsidP="00C9048F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прохождения,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практики, являются</w:t>
      </w:r>
      <w:r w:rsidR="00FF1ED8">
        <w:rPr>
          <w:color w:val="auto"/>
        </w:rPr>
        <w:t xml:space="preserve"> </w:t>
      </w:r>
      <w:proofErr w:type="spellStart"/>
      <w:r w:rsidRPr="00594C4F">
        <w:rPr>
          <w:color w:val="auto"/>
        </w:rPr>
        <w:t>сформированность</w:t>
      </w:r>
      <w:proofErr w:type="spellEnd"/>
      <w:r w:rsidR="00FF1ED8">
        <w:rPr>
          <w:color w:val="auto"/>
        </w:rPr>
        <w:t xml:space="preserve"> </w:t>
      </w:r>
      <w:r>
        <w:rPr>
          <w:color w:val="auto"/>
        </w:rPr>
        <w:t xml:space="preserve">предусмотренных программой компетенций, т.е 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>
        <w:rPr>
          <w:color w:val="aut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6828"/>
      </w:tblGrid>
      <w:tr w:rsidR="00C9048F" w:rsidRPr="00875D6B" w:rsidTr="00C9048F">
        <w:trPr>
          <w:trHeight w:val="330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C9048F" w:rsidRPr="00875D6B" w:rsidTr="00C9048F">
        <w:trPr>
          <w:trHeight w:val="330"/>
        </w:trPr>
        <w:tc>
          <w:tcPr>
            <w:tcW w:w="2516" w:type="dxa"/>
            <w:shd w:val="clear" w:color="auto" w:fill="auto"/>
          </w:tcPr>
          <w:p w:rsidR="00C9048F" w:rsidRPr="00A2594D" w:rsidRDefault="00C9048F" w:rsidP="00937247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 xml:space="preserve">, творческий поход к решению нестандартных ситуаций во время выполнения индивидуального задания.Обучающийся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C9048F" w:rsidRPr="00875D6B" w:rsidTr="00C9048F">
        <w:trPr>
          <w:trHeight w:val="655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9048F" w:rsidRPr="00875D6B" w:rsidTr="00C9048F">
        <w:trPr>
          <w:trHeight w:val="655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у.Обучающийся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C9048F" w:rsidRPr="00875D6B" w:rsidTr="00C9048F">
        <w:trPr>
          <w:trHeight w:val="570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 xml:space="preserve">ы.Обучающийся </w:t>
            </w:r>
            <w:r>
              <w:t>активно работал в течение всего периода практики</w:t>
            </w:r>
          </w:p>
        </w:tc>
      </w:tr>
      <w:tr w:rsidR="00C9048F" w:rsidRPr="00875D6B" w:rsidTr="00C9048F">
        <w:trPr>
          <w:trHeight w:val="284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Обучающийся </w:t>
            </w:r>
            <w:r>
              <w:t xml:space="preserve">имел пропуски в </w:t>
            </w:r>
            <w:proofErr w:type="gramStart"/>
            <w:r>
              <w:t>течение  периода</w:t>
            </w:r>
            <w:proofErr w:type="gramEnd"/>
            <w:r>
              <w:t xml:space="preserve"> практики</w:t>
            </w:r>
          </w:p>
        </w:tc>
      </w:tr>
      <w:tr w:rsidR="00C9048F" w:rsidRPr="00875D6B" w:rsidTr="00C9048F">
        <w:trPr>
          <w:trHeight w:val="570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>своевременно  /</w:t>
            </w:r>
            <w:proofErr w:type="gramEnd"/>
            <w:r>
              <w:rPr>
                <w:rFonts w:ascii="Times New Roman" w:hAnsi="Times New Roman"/>
              </w:rPr>
              <w:t>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48F" w:rsidRPr="00875D6B" w:rsidTr="00C9048F">
        <w:trPr>
          <w:trHeight w:val="298"/>
        </w:trPr>
        <w:tc>
          <w:tcPr>
            <w:tcW w:w="2516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6828" w:type="dxa"/>
            <w:shd w:val="clear" w:color="auto" w:fill="auto"/>
          </w:tcPr>
          <w:p w:rsidR="00C9048F" w:rsidRPr="00875D6B" w:rsidRDefault="00C9048F" w:rsidP="00937247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</w:p>
        </w:tc>
      </w:tr>
    </w:tbl>
    <w:p w:rsidR="00C9048F" w:rsidRPr="00D71983" w:rsidRDefault="00C9048F" w:rsidP="00C9048F">
      <w:pPr>
        <w:tabs>
          <w:tab w:val="left" w:pos="939"/>
        </w:tabs>
        <w:jc w:val="right"/>
        <w:rPr>
          <w:b/>
          <w:color w:val="000000"/>
        </w:rPr>
      </w:pPr>
      <w:r w:rsidRPr="00D71983">
        <w:rPr>
          <w:b/>
          <w:color w:val="000000"/>
        </w:rPr>
        <w:lastRenderedPageBreak/>
        <w:t>Приложение № 1</w:t>
      </w:r>
    </w:p>
    <w:p w:rsidR="00C9048F" w:rsidRPr="00D71983" w:rsidRDefault="00C9048F" w:rsidP="00C9048F">
      <w:pPr>
        <w:tabs>
          <w:tab w:val="left" w:pos="939"/>
        </w:tabs>
        <w:jc w:val="right"/>
        <w:rPr>
          <w:b/>
          <w:color w:val="000000"/>
        </w:rPr>
      </w:pPr>
    </w:p>
    <w:p w:rsidR="00C9048F" w:rsidRPr="00D71983" w:rsidRDefault="00C9048F" w:rsidP="00C9048F">
      <w:pPr>
        <w:tabs>
          <w:tab w:val="left" w:pos="988"/>
        </w:tabs>
      </w:pPr>
    </w:p>
    <w:p w:rsidR="00C9048F" w:rsidRPr="00D71983" w:rsidRDefault="00C9048F" w:rsidP="00C9048F">
      <w:pPr>
        <w:tabs>
          <w:tab w:val="left" w:pos="988"/>
        </w:tabs>
        <w:jc w:val="center"/>
        <w:rPr>
          <w:b/>
        </w:rPr>
      </w:pPr>
      <w:r w:rsidRPr="00D71983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9048F" w:rsidRPr="00D71983" w:rsidRDefault="00C9048F" w:rsidP="00C9048F">
      <w:pPr>
        <w:tabs>
          <w:tab w:val="left" w:pos="988"/>
        </w:tabs>
        <w:jc w:val="center"/>
      </w:pPr>
    </w:p>
    <w:p w:rsidR="00C9048F" w:rsidRPr="00D71983" w:rsidRDefault="00C9048F" w:rsidP="00C9048F">
      <w:pPr>
        <w:tabs>
          <w:tab w:val="left" w:pos="988"/>
        </w:tabs>
        <w:jc w:val="center"/>
      </w:pPr>
      <w:r w:rsidRPr="00D71983">
        <w:t>Юридический факультет</w:t>
      </w:r>
    </w:p>
    <w:p w:rsidR="00C9048F" w:rsidRPr="00D71983" w:rsidRDefault="00C9048F" w:rsidP="00C9048F">
      <w:pPr>
        <w:tabs>
          <w:tab w:val="left" w:pos="988"/>
        </w:tabs>
        <w:jc w:val="center"/>
      </w:pPr>
    </w:p>
    <w:p w:rsidR="00C9048F" w:rsidRPr="00D71983" w:rsidRDefault="00C9048F" w:rsidP="00C9048F">
      <w:pPr>
        <w:tabs>
          <w:tab w:val="left" w:pos="988"/>
        </w:tabs>
        <w:jc w:val="center"/>
      </w:pPr>
      <w:r w:rsidRPr="00D71983">
        <w:t xml:space="preserve">Кафедра _______________________________________________ </w:t>
      </w:r>
    </w:p>
    <w:p w:rsidR="00C9048F" w:rsidRPr="00D71983" w:rsidRDefault="00C9048F" w:rsidP="00C9048F">
      <w:pPr>
        <w:tabs>
          <w:tab w:val="left" w:pos="988"/>
        </w:tabs>
        <w:jc w:val="center"/>
        <w:rPr>
          <w:b/>
        </w:rPr>
      </w:pPr>
    </w:p>
    <w:p w:rsidR="00C9048F" w:rsidRPr="00D71983" w:rsidRDefault="00C9048F" w:rsidP="00C9048F">
      <w:pPr>
        <w:tabs>
          <w:tab w:val="left" w:pos="988"/>
        </w:tabs>
        <w:jc w:val="center"/>
        <w:rPr>
          <w:b/>
        </w:rPr>
      </w:pPr>
      <w:r w:rsidRPr="00D71983">
        <w:rPr>
          <w:b/>
        </w:rPr>
        <w:t>Отчет</w:t>
      </w:r>
    </w:p>
    <w:p w:rsidR="00C9048F" w:rsidRPr="00D71983" w:rsidRDefault="00C9048F" w:rsidP="00C9048F">
      <w:pPr>
        <w:tabs>
          <w:tab w:val="left" w:pos="988"/>
        </w:tabs>
        <w:jc w:val="center"/>
        <w:rPr>
          <w:b/>
        </w:rPr>
      </w:pPr>
      <w:r w:rsidRPr="00D71983">
        <w:rPr>
          <w:b/>
        </w:rPr>
        <w:t>по производственной практике</w:t>
      </w:r>
    </w:p>
    <w:p w:rsidR="00C9048F" w:rsidRPr="00D71983" w:rsidRDefault="00C9048F" w:rsidP="00C9048F">
      <w:pPr>
        <w:tabs>
          <w:tab w:val="left" w:pos="988"/>
        </w:tabs>
      </w:pPr>
      <w:r w:rsidRPr="00D71983">
        <w:t>в _____________________________________________________________</w:t>
      </w:r>
    </w:p>
    <w:p w:rsidR="00C9048F" w:rsidRPr="00D71983" w:rsidRDefault="00C9048F" w:rsidP="00C9048F">
      <w:pPr>
        <w:tabs>
          <w:tab w:val="left" w:pos="988"/>
        </w:tabs>
        <w:jc w:val="center"/>
      </w:pPr>
      <w:r w:rsidRPr="00D71983">
        <w:t>(наименование организации)</w:t>
      </w:r>
    </w:p>
    <w:p w:rsidR="00C9048F" w:rsidRPr="00D71983" w:rsidRDefault="00C9048F" w:rsidP="00C9048F">
      <w:pPr>
        <w:tabs>
          <w:tab w:val="left" w:pos="988"/>
        </w:tabs>
      </w:pPr>
      <w:r w:rsidRPr="00D71983">
        <w:t>Студента (</w:t>
      </w:r>
      <w:proofErr w:type="spellStart"/>
      <w:r w:rsidRPr="00D71983">
        <w:t>ки</w:t>
      </w:r>
      <w:proofErr w:type="spellEnd"/>
      <w:r w:rsidRPr="00D71983">
        <w:t>) ___________________ курса _____________________ группы</w:t>
      </w:r>
    </w:p>
    <w:p w:rsidR="00C9048F" w:rsidRPr="00D71983" w:rsidRDefault="00C9048F" w:rsidP="00C9048F">
      <w:pPr>
        <w:tabs>
          <w:tab w:val="left" w:pos="988"/>
        </w:tabs>
      </w:pPr>
      <w:r w:rsidRPr="00D71983">
        <w:t>_______________________________________________________________________________</w:t>
      </w:r>
    </w:p>
    <w:p w:rsidR="00C9048F" w:rsidRPr="00D71983" w:rsidRDefault="00C9048F" w:rsidP="00C9048F">
      <w:pPr>
        <w:tabs>
          <w:tab w:val="left" w:pos="988"/>
        </w:tabs>
        <w:jc w:val="center"/>
      </w:pPr>
      <w:r w:rsidRPr="00D71983">
        <w:t>(фамилия, имя, отчество)</w:t>
      </w:r>
    </w:p>
    <w:p w:rsidR="00C9048F" w:rsidRPr="00D71983" w:rsidRDefault="00C9048F" w:rsidP="00C9048F">
      <w:pPr>
        <w:tabs>
          <w:tab w:val="left" w:pos="988"/>
        </w:tabs>
      </w:pPr>
      <w:r w:rsidRPr="00D71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48F" w:rsidRPr="00D71983" w:rsidRDefault="00C9048F" w:rsidP="00C9048F">
      <w:pPr>
        <w:tabs>
          <w:tab w:val="left" w:pos="988"/>
        </w:tabs>
      </w:pPr>
    </w:p>
    <w:p w:rsidR="00C9048F" w:rsidRPr="00D71983" w:rsidRDefault="00C9048F" w:rsidP="00C9048F">
      <w:pPr>
        <w:tabs>
          <w:tab w:val="left" w:pos="988"/>
        </w:tabs>
      </w:pPr>
    </w:p>
    <w:p w:rsidR="00C9048F" w:rsidRPr="00D71983" w:rsidRDefault="00C9048F" w:rsidP="00C9048F">
      <w:pPr>
        <w:tabs>
          <w:tab w:val="left" w:pos="988"/>
        </w:tabs>
      </w:pPr>
    </w:p>
    <w:p w:rsidR="00C9048F" w:rsidRPr="00D71983" w:rsidRDefault="00C9048F" w:rsidP="00C9048F">
      <w:pPr>
        <w:tabs>
          <w:tab w:val="left" w:pos="988"/>
        </w:tabs>
      </w:pPr>
      <w:r w:rsidRPr="00D71983">
        <w:t>Рекомендуемая оценка ______________________</w:t>
      </w:r>
    </w:p>
    <w:p w:rsidR="00C9048F" w:rsidRPr="00D71983" w:rsidRDefault="00C9048F" w:rsidP="00C9048F">
      <w:pPr>
        <w:tabs>
          <w:tab w:val="left" w:pos="988"/>
        </w:tabs>
      </w:pPr>
      <w:r w:rsidRPr="00D71983">
        <w:t xml:space="preserve">Руководитель практики </w:t>
      </w:r>
    </w:p>
    <w:p w:rsidR="00C9048F" w:rsidRPr="00D71983" w:rsidRDefault="00046571" w:rsidP="00C9048F">
      <w:pPr>
        <w:tabs>
          <w:tab w:val="left" w:pos="988"/>
        </w:tabs>
      </w:pPr>
      <w:r>
        <w:rPr>
          <w:noProof/>
        </w:rPr>
        <w:pict>
          <v:rect id="Прямоугольник 3" o:spid="_x0000_s1026" style="position:absolute;margin-left:-9.55pt;margin-top:19.85pt;width:22.35pt;height:2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" stroked="f"/>
        </w:pict>
      </w:r>
      <w:r w:rsidR="00C9048F" w:rsidRPr="00D71983">
        <w:t xml:space="preserve">по месту работы                ___________________________        __________________________                                                                                                                                         </w:t>
      </w:r>
      <w:proofErr w:type="gramStart"/>
      <w:r w:rsidR="00C9048F" w:rsidRPr="00D71983">
        <w:t xml:space="preserve">   (</w:t>
      </w:r>
      <w:proofErr w:type="gramEnd"/>
      <w:r w:rsidR="00C9048F" w:rsidRPr="00D71983">
        <w:t xml:space="preserve">                                      (должность, фамилия, имя, отчество)                     (подпись)</w:t>
      </w:r>
    </w:p>
    <w:p w:rsidR="00C9048F" w:rsidRPr="00D71983" w:rsidRDefault="00C9048F" w:rsidP="00C9048F">
      <w:pPr>
        <w:tabs>
          <w:tab w:val="left" w:pos="988"/>
        </w:tabs>
      </w:pP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</w:r>
      <w:r w:rsidRPr="00D71983">
        <w:tab/>
        <w:t>М.П.</w:t>
      </w:r>
    </w:p>
    <w:p w:rsidR="00C9048F" w:rsidRPr="00D71983" w:rsidRDefault="00C9048F" w:rsidP="00C9048F">
      <w:pPr>
        <w:tabs>
          <w:tab w:val="left" w:pos="988"/>
        </w:tabs>
        <w:jc w:val="right"/>
        <w:rPr>
          <w:b/>
          <w:sz w:val="28"/>
          <w:szCs w:val="28"/>
        </w:rPr>
      </w:pPr>
    </w:p>
    <w:p w:rsidR="00C9048F" w:rsidRPr="00D71983" w:rsidRDefault="00C9048F" w:rsidP="00C9048F">
      <w:pPr>
        <w:tabs>
          <w:tab w:val="left" w:pos="988"/>
        </w:tabs>
        <w:jc w:val="right"/>
        <w:rPr>
          <w:b/>
          <w:sz w:val="28"/>
          <w:szCs w:val="28"/>
        </w:rPr>
      </w:pPr>
    </w:p>
    <w:p w:rsidR="00C9048F" w:rsidRPr="00D71983" w:rsidRDefault="00C9048F" w:rsidP="00C9048F">
      <w:pPr>
        <w:tabs>
          <w:tab w:val="left" w:pos="988"/>
        </w:tabs>
        <w:jc w:val="right"/>
        <w:rPr>
          <w:b/>
          <w:sz w:val="28"/>
          <w:szCs w:val="28"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FF1ED8" w:rsidRDefault="00FF1ED8" w:rsidP="00C9048F">
      <w:pPr>
        <w:tabs>
          <w:tab w:val="left" w:pos="988"/>
        </w:tabs>
        <w:jc w:val="right"/>
        <w:rPr>
          <w:b/>
        </w:rPr>
      </w:pPr>
    </w:p>
    <w:p w:rsidR="00FF1ED8" w:rsidRDefault="00FF1ED8" w:rsidP="00C9048F">
      <w:pPr>
        <w:tabs>
          <w:tab w:val="left" w:pos="988"/>
        </w:tabs>
        <w:jc w:val="right"/>
        <w:rPr>
          <w:b/>
        </w:rPr>
      </w:pPr>
    </w:p>
    <w:p w:rsidR="00FF1ED8" w:rsidRDefault="00FF1ED8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tabs>
          <w:tab w:val="left" w:pos="988"/>
        </w:tabs>
        <w:jc w:val="right"/>
        <w:rPr>
          <w:b/>
        </w:rPr>
      </w:pPr>
    </w:p>
    <w:p w:rsidR="00FF0AE9" w:rsidRDefault="00FF0AE9" w:rsidP="00FF0AE9">
      <w:pPr>
        <w:tabs>
          <w:tab w:val="left" w:pos="988"/>
        </w:tabs>
        <w:rPr>
          <w:b/>
        </w:rPr>
      </w:pPr>
      <w:bookmarkStart w:id="0" w:name="_GoBack"/>
      <w:r>
        <w:rPr>
          <w:b/>
        </w:rPr>
        <w:lastRenderedPageBreak/>
        <w:t xml:space="preserve">                         Приложения №2 и №3 </w:t>
      </w:r>
      <w:r w:rsidR="00046571">
        <w:rPr>
          <w:b/>
        </w:rPr>
        <w:t>получать на кафедре</w:t>
      </w:r>
    </w:p>
    <w:bookmarkEnd w:id="0"/>
    <w:p w:rsidR="00C9048F" w:rsidRPr="00D71983" w:rsidRDefault="00C9048F" w:rsidP="00C9048F">
      <w:pPr>
        <w:tabs>
          <w:tab w:val="left" w:pos="988"/>
        </w:tabs>
        <w:jc w:val="right"/>
        <w:rPr>
          <w:b/>
        </w:rPr>
      </w:pPr>
      <w:r w:rsidRPr="00D71983">
        <w:rPr>
          <w:b/>
        </w:rPr>
        <w:t>Приложение № 2</w:t>
      </w:r>
    </w:p>
    <w:p w:rsidR="00C9048F" w:rsidRPr="00D71983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Pr="00D71983" w:rsidRDefault="00C9048F" w:rsidP="00C9048F">
      <w:pPr>
        <w:tabs>
          <w:tab w:val="left" w:pos="988"/>
        </w:tabs>
        <w:jc w:val="center"/>
        <w:rPr>
          <w:b/>
        </w:rPr>
      </w:pPr>
      <w:r w:rsidRPr="00D71983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C9048F" w:rsidRPr="00D71983" w:rsidRDefault="00C9048F" w:rsidP="00C9048F">
      <w:pPr>
        <w:tabs>
          <w:tab w:val="left" w:pos="988"/>
        </w:tabs>
        <w:jc w:val="center"/>
      </w:pPr>
    </w:p>
    <w:p w:rsidR="00C9048F" w:rsidRPr="00D71983" w:rsidRDefault="00C9048F" w:rsidP="00C9048F">
      <w:pPr>
        <w:tabs>
          <w:tab w:val="left" w:pos="988"/>
        </w:tabs>
        <w:jc w:val="center"/>
        <w:rPr>
          <w:b/>
        </w:rPr>
      </w:pPr>
      <w:r w:rsidRPr="00D71983">
        <w:rPr>
          <w:b/>
        </w:rPr>
        <w:t>ИНДИВИДУАЛЬНОЕ ЗАДАНИЕ НА ПРАКТИКУ</w:t>
      </w:r>
    </w:p>
    <w:p w:rsidR="00C9048F" w:rsidRPr="00D71983" w:rsidRDefault="00C9048F" w:rsidP="00C9048F">
      <w:pPr>
        <w:tabs>
          <w:tab w:val="left" w:pos="988"/>
        </w:tabs>
        <w:rPr>
          <w:sz w:val="28"/>
          <w:szCs w:val="28"/>
        </w:rPr>
      </w:pPr>
    </w:p>
    <w:p w:rsidR="00C9048F" w:rsidRPr="0098150C" w:rsidRDefault="00C9048F" w:rsidP="00C9048F">
      <w:pPr>
        <w:tabs>
          <w:tab w:val="left" w:pos="988"/>
        </w:tabs>
      </w:pPr>
      <w:r w:rsidRPr="0098150C">
        <w:t>Обучающийся___________________________________________________________</w:t>
      </w:r>
    </w:p>
    <w:p w:rsidR="00C9048F" w:rsidRPr="0098150C" w:rsidRDefault="00C9048F" w:rsidP="00C9048F">
      <w:pPr>
        <w:tabs>
          <w:tab w:val="left" w:pos="988"/>
        </w:tabs>
      </w:pPr>
      <w:r w:rsidRPr="0098150C">
        <w:t>___________________________________________ (фамилия, имя, отчество полностью)</w:t>
      </w:r>
    </w:p>
    <w:p w:rsidR="00C9048F" w:rsidRPr="0098150C" w:rsidRDefault="00C9048F" w:rsidP="00C9048F">
      <w:pPr>
        <w:tabs>
          <w:tab w:val="left" w:pos="988"/>
        </w:tabs>
      </w:pPr>
      <w:r w:rsidRPr="0098150C">
        <w:t>Курс _______________________</w:t>
      </w:r>
    </w:p>
    <w:p w:rsidR="00C9048F" w:rsidRPr="0098150C" w:rsidRDefault="00C9048F" w:rsidP="00C9048F">
      <w:pPr>
        <w:tabs>
          <w:tab w:val="left" w:pos="988"/>
        </w:tabs>
      </w:pPr>
      <w:r w:rsidRPr="0098150C">
        <w:t xml:space="preserve">Факультет/институт/филиал             </w:t>
      </w:r>
      <w:r>
        <w:t>________________________________________</w:t>
      </w:r>
    </w:p>
    <w:p w:rsidR="00C9048F" w:rsidRDefault="00C9048F" w:rsidP="00C9048F">
      <w:pPr>
        <w:tabs>
          <w:tab w:val="left" w:pos="988"/>
        </w:tabs>
      </w:pPr>
      <w:r w:rsidRPr="0098150C">
        <w:t>Форма обучения ________________________________________________________</w:t>
      </w:r>
    </w:p>
    <w:p w:rsidR="00C9048F" w:rsidRPr="00D71983" w:rsidRDefault="00C9048F" w:rsidP="00C9048F">
      <w:pPr>
        <w:tabs>
          <w:tab w:val="left" w:pos="988"/>
        </w:tabs>
      </w:pPr>
      <w:r w:rsidRPr="0098150C">
        <w:t>Направление подготовки /специальность  -</w:t>
      </w:r>
      <w:r>
        <w:t>_________________________________</w:t>
      </w:r>
    </w:p>
    <w:p w:rsidR="00C9048F" w:rsidRDefault="00C9048F" w:rsidP="00C9048F">
      <w:pPr>
        <w:tabs>
          <w:tab w:val="left" w:pos="988"/>
        </w:tabs>
      </w:pPr>
    </w:p>
    <w:p w:rsidR="00C9048F" w:rsidRDefault="00C9048F" w:rsidP="00C9048F">
      <w:pPr>
        <w:tabs>
          <w:tab w:val="left" w:pos="988"/>
        </w:tabs>
      </w:pPr>
    </w:p>
    <w:p w:rsidR="00C9048F" w:rsidRPr="00D71983" w:rsidRDefault="00C9048F" w:rsidP="00C9048F">
      <w:pPr>
        <w:tabs>
          <w:tab w:val="left" w:pos="988"/>
        </w:tabs>
      </w:pPr>
      <w:r w:rsidRPr="00D71983"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9048F" w:rsidRPr="00D71983" w:rsidRDefault="00C9048F" w:rsidP="00C9048F">
      <w:pPr>
        <w:tabs>
          <w:tab w:val="left" w:pos="988"/>
        </w:tabs>
      </w:pPr>
      <w:r w:rsidRPr="00D71983">
        <w:t xml:space="preserve">Дата выдачи задания _____________ </w:t>
      </w:r>
    </w:p>
    <w:p w:rsidR="00C9048F" w:rsidRDefault="00C9048F" w:rsidP="00C9048F">
      <w:pPr>
        <w:rPr>
          <w:lang w:eastAsia="en-US"/>
        </w:rPr>
      </w:pPr>
    </w:p>
    <w:p w:rsidR="00C9048F" w:rsidRPr="00CE6B4F" w:rsidRDefault="00C9048F" w:rsidP="00C9048F">
      <w:pPr>
        <w:rPr>
          <w:lang w:eastAsia="en-US"/>
        </w:rPr>
      </w:pPr>
      <w:r w:rsidRPr="00CE6B4F">
        <w:rPr>
          <w:lang w:eastAsia="en-US"/>
        </w:rPr>
        <w:t xml:space="preserve">Руководитель практики от ННГУ    ________________             _________________ </w:t>
      </w:r>
    </w:p>
    <w:p w:rsidR="00C9048F" w:rsidRPr="00CE6B4F" w:rsidRDefault="00C9048F" w:rsidP="00C9048F">
      <w:pPr>
        <w:jc w:val="center"/>
        <w:rPr>
          <w:lang w:eastAsia="en-US"/>
        </w:rPr>
      </w:pPr>
      <w:r w:rsidRPr="00CE6B4F">
        <w:rPr>
          <w:lang w:eastAsia="en-US"/>
        </w:rPr>
        <w:t xml:space="preserve">        подпись       И.О. Фамилия                      </w:t>
      </w:r>
    </w:p>
    <w:p w:rsidR="00C9048F" w:rsidRPr="00CE6B4F" w:rsidRDefault="00C9048F" w:rsidP="00C9048F">
      <w:pPr>
        <w:rPr>
          <w:b/>
          <w:lang w:eastAsia="en-US"/>
        </w:rPr>
      </w:pPr>
      <w:r w:rsidRPr="00CE6B4F">
        <w:rPr>
          <w:b/>
          <w:lang w:eastAsia="en-US"/>
        </w:rPr>
        <w:t>Согласовано:</w:t>
      </w:r>
    </w:p>
    <w:p w:rsidR="00C9048F" w:rsidRPr="00CE6B4F" w:rsidRDefault="00C9048F" w:rsidP="00C9048F">
      <w:pPr>
        <w:rPr>
          <w:lang w:eastAsia="en-US"/>
        </w:rPr>
      </w:pPr>
      <w:r w:rsidRPr="00CE6B4F">
        <w:rPr>
          <w:lang w:eastAsia="en-US"/>
        </w:rPr>
        <w:t>Руководитель практики</w:t>
      </w:r>
    </w:p>
    <w:p w:rsidR="00C9048F" w:rsidRPr="00CE6B4F" w:rsidRDefault="00C9048F" w:rsidP="00C9048F">
      <w:pPr>
        <w:rPr>
          <w:lang w:eastAsia="en-US"/>
        </w:rPr>
      </w:pPr>
      <w:r w:rsidRPr="00CE6B4F">
        <w:rPr>
          <w:lang w:eastAsia="en-US"/>
        </w:rPr>
        <w:t xml:space="preserve">от профильной организации              ________________             _________________ </w:t>
      </w:r>
    </w:p>
    <w:p w:rsidR="00C9048F" w:rsidRPr="00CE6B4F" w:rsidRDefault="00C9048F" w:rsidP="00C9048F">
      <w:pPr>
        <w:jc w:val="center"/>
        <w:rPr>
          <w:lang w:eastAsia="en-US"/>
        </w:rPr>
      </w:pPr>
      <w:r w:rsidRPr="00CE6B4F">
        <w:rPr>
          <w:lang w:eastAsia="en-US"/>
        </w:rPr>
        <w:t xml:space="preserve">    п</w:t>
      </w:r>
      <w:r>
        <w:rPr>
          <w:lang w:eastAsia="en-US"/>
        </w:rPr>
        <w:t xml:space="preserve">одпись                   </w:t>
      </w:r>
      <w:r w:rsidRPr="00CE6B4F">
        <w:rPr>
          <w:lang w:eastAsia="en-US"/>
        </w:rPr>
        <w:t xml:space="preserve">  И.О. Фамилия                      </w:t>
      </w:r>
    </w:p>
    <w:p w:rsidR="00C9048F" w:rsidRPr="00CE6B4F" w:rsidRDefault="00C9048F" w:rsidP="00C9048F">
      <w:pPr>
        <w:rPr>
          <w:lang w:eastAsia="en-US"/>
        </w:rPr>
      </w:pPr>
    </w:p>
    <w:p w:rsidR="00C9048F" w:rsidRPr="00CE6B4F" w:rsidRDefault="00C9048F" w:rsidP="00C9048F">
      <w:pPr>
        <w:rPr>
          <w:b/>
          <w:lang w:eastAsia="en-US"/>
        </w:rPr>
      </w:pPr>
      <w:r w:rsidRPr="00CE6B4F">
        <w:rPr>
          <w:b/>
          <w:lang w:eastAsia="en-US"/>
        </w:rPr>
        <w:t>Ознакомлен:</w:t>
      </w:r>
    </w:p>
    <w:p w:rsidR="00C9048F" w:rsidRPr="00CE6B4F" w:rsidRDefault="00C9048F" w:rsidP="00C9048F">
      <w:pPr>
        <w:rPr>
          <w:lang w:eastAsia="en-US"/>
        </w:rPr>
      </w:pPr>
    </w:p>
    <w:p w:rsidR="00C9048F" w:rsidRPr="00CE6B4F" w:rsidRDefault="00C9048F" w:rsidP="00C9048F">
      <w:pPr>
        <w:rPr>
          <w:lang w:eastAsia="en-US"/>
        </w:rPr>
      </w:pPr>
      <w:r w:rsidRPr="00CE6B4F">
        <w:rPr>
          <w:lang w:eastAsia="en-US"/>
        </w:rPr>
        <w:t xml:space="preserve">Обучающий   ________________             _________________ </w:t>
      </w:r>
    </w:p>
    <w:p w:rsidR="00C9048F" w:rsidRPr="00CE6B4F" w:rsidRDefault="00C9048F" w:rsidP="00C9048F">
      <w:pPr>
        <w:rPr>
          <w:sz w:val="28"/>
          <w:szCs w:val="28"/>
          <w:lang w:eastAsia="en-US"/>
        </w:rPr>
      </w:pPr>
      <w:r w:rsidRPr="00CE6B4F">
        <w:rPr>
          <w:lang w:eastAsia="en-US"/>
        </w:rPr>
        <w:t xml:space="preserve">                                   подпись                            И.О. Фамилия  </w:t>
      </w:r>
    </w:p>
    <w:p w:rsidR="00C9048F" w:rsidRPr="00D71983" w:rsidRDefault="00C9048F" w:rsidP="00C9048F">
      <w:pPr>
        <w:tabs>
          <w:tab w:val="left" w:pos="988"/>
        </w:tabs>
        <w:jc w:val="right"/>
        <w:rPr>
          <w:b/>
        </w:rPr>
      </w:pPr>
    </w:p>
    <w:p w:rsidR="00C9048F" w:rsidRDefault="00C9048F" w:rsidP="00C9048F">
      <w:pPr>
        <w:widowControl w:val="0"/>
        <w:spacing w:after="272"/>
        <w:ind w:left="5480"/>
        <w:rPr>
          <w:sz w:val="26"/>
          <w:szCs w:val="26"/>
        </w:rPr>
      </w:pPr>
    </w:p>
    <w:p w:rsidR="00C9048F" w:rsidRDefault="00C9048F" w:rsidP="00C9048F">
      <w:pPr>
        <w:widowControl w:val="0"/>
        <w:spacing w:after="272"/>
        <w:ind w:left="5480"/>
        <w:rPr>
          <w:sz w:val="26"/>
          <w:szCs w:val="26"/>
        </w:rPr>
      </w:pPr>
    </w:p>
    <w:p w:rsidR="00C9048F" w:rsidRDefault="00C9048F" w:rsidP="00C9048F">
      <w:pPr>
        <w:widowControl w:val="0"/>
        <w:spacing w:after="272"/>
        <w:ind w:left="5480"/>
        <w:rPr>
          <w:sz w:val="26"/>
          <w:szCs w:val="26"/>
        </w:rPr>
      </w:pPr>
    </w:p>
    <w:p w:rsidR="00C9048F" w:rsidRDefault="00C9048F" w:rsidP="00C9048F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FF1ED8" w:rsidRDefault="00FF1ED8" w:rsidP="00C9048F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FF1ED8" w:rsidRDefault="00FF1ED8" w:rsidP="00C9048F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FF1ED8" w:rsidRDefault="00FF1ED8" w:rsidP="00C9048F">
      <w:pPr>
        <w:widowControl w:val="0"/>
        <w:spacing w:after="272"/>
        <w:ind w:left="5480"/>
        <w:jc w:val="right"/>
        <w:rPr>
          <w:b/>
          <w:sz w:val="26"/>
          <w:szCs w:val="26"/>
        </w:rPr>
      </w:pPr>
    </w:p>
    <w:p w:rsidR="00C9048F" w:rsidRPr="00D71983" w:rsidRDefault="00C9048F" w:rsidP="00C9048F">
      <w:pPr>
        <w:widowControl w:val="0"/>
        <w:spacing w:after="272"/>
        <w:ind w:left="5480"/>
        <w:jc w:val="right"/>
        <w:rPr>
          <w:sz w:val="26"/>
          <w:szCs w:val="26"/>
        </w:rPr>
      </w:pPr>
      <w:r w:rsidRPr="00597944">
        <w:rPr>
          <w:b/>
          <w:sz w:val="26"/>
          <w:szCs w:val="26"/>
        </w:rPr>
        <w:t>Приложение № 3</w:t>
      </w:r>
    </w:p>
    <w:p w:rsidR="00C9048F" w:rsidRPr="00D71983" w:rsidRDefault="00C9048F" w:rsidP="00C9048F">
      <w:pPr>
        <w:keepNext/>
        <w:keepLines/>
        <w:widowControl w:val="0"/>
        <w:spacing w:after="48"/>
        <w:ind w:left="120"/>
        <w:jc w:val="center"/>
        <w:outlineLvl w:val="1"/>
        <w:rPr>
          <w:b/>
          <w:bCs/>
          <w:sz w:val="26"/>
          <w:szCs w:val="26"/>
        </w:rPr>
      </w:pPr>
      <w:bookmarkStart w:id="1" w:name="bookmark28"/>
      <w:r w:rsidRPr="00D71983">
        <w:rPr>
          <w:b/>
          <w:bCs/>
          <w:sz w:val="26"/>
          <w:szCs w:val="26"/>
        </w:rPr>
        <w:t>Рабочий график (план) проведения практики</w:t>
      </w:r>
      <w:bookmarkEnd w:id="1"/>
    </w:p>
    <w:p w:rsidR="00C9048F" w:rsidRPr="00D71983" w:rsidRDefault="00C9048F" w:rsidP="00C9048F">
      <w:pPr>
        <w:widowControl w:val="0"/>
        <w:spacing w:after="321"/>
        <w:ind w:left="120"/>
        <w:jc w:val="center"/>
        <w:rPr>
          <w:i/>
          <w:iCs/>
          <w:sz w:val="26"/>
          <w:szCs w:val="26"/>
        </w:rPr>
      </w:pPr>
      <w:r w:rsidRPr="00D71983">
        <w:rPr>
          <w:i/>
          <w:iCs/>
          <w:sz w:val="26"/>
          <w:szCs w:val="26"/>
        </w:rPr>
        <w:t>(для проведения практики в Университете)</w:t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ФИО обучающегося: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Форма обучения: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Факультет/филиал/институт: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Направление подготовки/специальность: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tabs>
          <w:tab w:val="left" w:leader="underscore" w:pos="1418"/>
        </w:tabs>
        <w:spacing w:after="149"/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Курс: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spacing w:after="67"/>
        <w:ind w:left="180"/>
        <w:jc w:val="both"/>
        <w:rPr>
          <w:b/>
          <w:bCs/>
          <w:sz w:val="20"/>
          <w:szCs w:val="20"/>
        </w:rPr>
      </w:pPr>
      <w:r w:rsidRPr="00D71983">
        <w:rPr>
          <w:b/>
          <w:bCs/>
          <w:sz w:val="20"/>
          <w:szCs w:val="20"/>
        </w:rPr>
        <w:t>Место прохождения практики</w:t>
      </w:r>
      <w:r w:rsidRPr="00D71983">
        <w:rPr>
          <w:b/>
          <w:bCs/>
          <w:sz w:val="20"/>
          <w:szCs w:val="20"/>
        </w:rPr>
        <w:tab/>
      </w:r>
    </w:p>
    <w:p w:rsidR="00C9048F" w:rsidRPr="00D71983" w:rsidRDefault="00C9048F" w:rsidP="00C9048F">
      <w:pPr>
        <w:widowControl w:val="0"/>
        <w:spacing w:after="198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 w:rsidRPr="00D71983">
        <w:rPr>
          <w:rFonts w:ascii="Georgia" w:eastAsia="Georgia" w:hAnsi="Georgia" w:cs="Georgia"/>
          <w:i/>
          <w:iCs/>
          <w:sz w:val="12"/>
          <w:szCs w:val="12"/>
        </w:rPr>
        <w:t>(</w:t>
      </w:r>
      <w:proofErr w:type="spellStart"/>
      <w:r w:rsidRPr="00D71983">
        <w:rPr>
          <w:rFonts w:ascii="Georgia" w:eastAsia="Georgia" w:hAnsi="Georgia" w:cs="Georgia"/>
          <w:i/>
          <w:iCs/>
          <w:sz w:val="12"/>
          <w:szCs w:val="12"/>
        </w:rPr>
        <w:t>ттмсшииитс</w:t>
      </w:r>
      <w:proofErr w:type="spellEnd"/>
      <w:r w:rsidRPr="00D71983">
        <w:rPr>
          <w:rFonts w:ascii="Georgia" w:eastAsia="Georgia" w:hAnsi="Georgia" w:cs="Georgia"/>
          <w:i/>
          <w:iCs/>
          <w:sz w:val="12"/>
          <w:szCs w:val="12"/>
        </w:rPr>
        <w:t xml:space="preserve"> оспы практики структурною 1</w:t>
      </w:r>
      <w:proofErr w:type="gramStart"/>
      <w:r w:rsidRPr="00D71983">
        <w:rPr>
          <w:rFonts w:ascii="Georgia" w:eastAsia="Georgia" w:hAnsi="Georgia" w:cs="Georgia"/>
          <w:i/>
          <w:iCs/>
          <w:sz w:val="12"/>
          <w:szCs w:val="12"/>
        </w:rPr>
        <w:t>ЮОраи)</w:t>
      </w:r>
      <w:proofErr w:type="spellStart"/>
      <w:r w:rsidRPr="00D71983">
        <w:rPr>
          <w:rFonts w:ascii="Georgia" w:eastAsia="Georgia" w:hAnsi="Georgia" w:cs="Georgia"/>
          <w:i/>
          <w:iCs/>
          <w:sz w:val="12"/>
          <w:szCs w:val="12"/>
        </w:rPr>
        <w:t>с</w:t>
      </w:r>
      <w:proofErr w:type="gramEnd"/>
      <w:r w:rsidRPr="00D71983">
        <w:rPr>
          <w:rFonts w:ascii="Georgia" w:eastAsia="Georgia" w:hAnsi="Georgia" w:cs="Georgia"/>
          <w:i/>
          <w:iCs/>
          <w:sz w:val="12"/>
          <w:szCs w:val="12"/>
        </w:rPr>
        <w:t>:н:шш</w:t>
      </w:r>
      <w:proofErr w:type="spellEnd"/>
      <w:r w:rsidRPr="00D71983">
        <w:rPr>
          <w:rFonts w:ascii="Georgia" w:eastAsia="Georgia" w:hAnsi="Georgia" w:cs="Georgia"/>
          <w:i/>
          <w:iCs/>
          <w:sz w:val="12"/>
          <w:szCs w:val="12"/>
        </w:rPr>
        <w:t xml:space="preserve"> ИНГУ)</w:t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Руководитель практики от ННГУ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 w:rsidRPr="00D71983">
        <w:rPr>
          <w:rFonts w:ascii="Microsoft Sans Serif" w:eastAsia="Microsoft Sans Serif" w:hAnsi="Microsoft Sans Serif" w:cs="Microsoft Sans Serif"/>
          <w:sz w:val="11"/>
          <w:szCs w:val="11"/>
        </w:rPr>
        <w:t>(Ф.И.О.. должность)</w:t>
      </w:r>
    </w:p>
    <w:p w:rsidR="00C9048F" w:rsidRPr="00D71983" w:rsidRDefault="00C9048F" w:rsidP="00C9048F">
      <w:pPr>
        <w:widowControl w:val="0"/>
        <w:tabs>
          <w:tab w:val="left" w:leader="underscore" w:pos="8716"/>
        </w:tabs>
        <w:spacing w:after="175"/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Вид и тип практики:</w:t>
      </w:r>
      <w:r w:rsidRPr="00D71983">
        <w:rPr>
          <w:sz w:val="20"/>
          <w:szCs w:val="20"/>
        </w:rPr>
        <w:tab/>
      </w:r>
    </w:p>
    <w:p w:rsidR="00C9048F" w:rsidRPr="00D71983" w:rsidRDefault="00C9048F" w:rsidP="00C9048F">
      <w:pPr>
        <w:widowControl w:val="0"/>
        <w:tabs>
          <w:tab w:val="left" w:leader="underscore" w:pos="4376"/>
          <w:tab w:val="left" w:leader="underscore" w:pos="6071"/>
        </w:tabs>
        <w:spacing w:after="556"/>
        <w:ind w:left="180"/>
        <w:jc w:val="both"/>
        <w:rPr>
          <w:sz w:val="20"/>
          <w:szCs w:val="20"/>
        </w:rPr>
      </w:pPr>
      <w:r w:rsidRPr="00D71983">
        <w:rPr>
          <w:sz w:val="20"/>
          <w:szCs w:val="20"/>
        </w:rPr>
        <w:t>Срок прохождения практики: с</w:t>
      </w:r>
      <w:r w:rsidRPr="00D71983">
        <w:rPr>
          <w:sz w:val="20"/>
          <w:szCs w:val="20"/>
        </w:rPr>
        <w:tab/>
        <w:t>по</w:t>
      </w:r>
      <w:r w:rsidRPr="00D71983">
        <w:rPr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C9048F" w:rsidRPr="00D71983" w:rsidTr="0093724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048F" w:rsidRPr="00D71983" w:rsidRDefault="00C9048F" w:rsidP="00937247">
            <w:pPr>
              <w:framePr w:w="9077" w:h="1696" w:hRule="exact" w:hSpace="37" w:wrap="notBeside" w:vAnchor="text" w:hAnchor="text" w:x="38" w:y="1"/>
              <w:widowControl w:val="0"/>
              <w:ind w:firstLine="709"/>
              <w:rPr>
                <w:sz w:val="26"/>
                <w:szCs w:val="26"/>
                <w:lang w:eastAsia="en-US"/>
              </w:rPr>
            </w:pPr>
            <w:r w:rsidRPr="00D71983">
              <w:rPr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048F" w:rsidRPr="00D71983" w:rsidRDefault="00C9048F" w:rsidP="00937247">
            <w:pPr>
              <w:framePr w:w="9077" w:h="1696" w:hRule="exact" w:hSpace="37" w:wrap="notBeside" w:vAnchor="text" w:hAnchor="text" w:x="38" w:y="1"/>
              <w:widowControl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D71983">
              <w:rPr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C9048F" w:rsidRPr="00D71983" w:rsidTr="00937247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48F" w:rsidRPr="00D71983" w:rsidRDefault="00C9048F" w:rsidP="00937247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48F" w:rsidRPr="00D71983" w:rsidRDefault="00C9048F" w:rsidP="00937247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C9048F" w:rsidRPr="00D71983" w:rsidTr="00937247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048F" w:rsidRPr="00D71983" w:rsidRDefault="00C9048F" w:rsidP="00937247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8F" w:rsidRPr="00D71983" w:rsidRDefault="00C9048F" w:rsidP="00937247">
            <w:pPr>
              <w:framePr w:w="9077" w:h="1696" w:hRule="exact" w:hSpace="37" w:wrap="notBeside" w:vAnchor="text" w:hAnchor="text" w:x="38" w:y="1"/>
              <w:ind w:firstLine="709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C9048F" w:rsidRPr="00D71983" w:rsidRDefault="00C9048F" w:rsidP="00C9048F">
      <w:pPr>
        <w:framePr w:w="3223" w:h="280" w:hSpace="37" w:wrap="notBeside" w:vAnchor="text" w:hAnchor="text" w:x="193" w:y="1934"/>
        <w:widowControl w:val="0"/>
        <w:rPr>
          <w:sz w:val="20"/>
          <w:lang w:eastAsia="en-US"/>
        </w:rPr>
      </w:pPr>
      <w:r w:rsidRPr="00D71983">
        <w:rPr>
          <w:sz w:val="20"/>
          <w:szCs w:val="20"/>
        </w:rPr>
        <w:t>Руководитель практики от ННГУ</w:t>
      </w:r>
    </w:p>
    <w:p w:rsidR="00C9048F" w:rsidRPr="00D71983" w:rsidRDefault="00C9048F" w:rsidP="00C9048F">
      <w:pPr>
        <w:framePr w:w="969" w:h="177" w:hSpace="37" w:wrap="notBeside" w:vAnchor="text" w:hAnchor="text" w:x="5132" w:y="2178"/>
        <w:widowControl w:val="0"/>
        <w:rPr>
          <w:i/>
          <w:iCs/>
          <w:sz w:val="13"/>
          <w:szCs w:val="13"/>
        </w:rPr>
      </w:pPr>
      <w:r w:rsidRPr="00D71983">
        <w:rPr>
          <w:i/>
          <w:iCs/>
          <w:sz w:val="13"/>
          <w:szCs w:val="13"/>
        </w:rPr>
        <w:t>(Ф.И.О..</w:t>
      </w:r>
      <w:r>
        <w:rPr>
          <w:i/>
          <w:iCs/>
          <w:sz w:val="13"/>
          <w:szCs w:val="13"/>
        </w:rPr>
        <w:t>подпись</w:t>
      </w:r>
    </w:p>
    <w:p w:rsidR="00C9048F" w:rsidRPr="00D71983" w:rsidRDefault="00C9048F" w:rsidP="00C9048F">
      <w:pPr>
        <w:ind w:firstLine="709"/>
        <w:jc w:val="both"/>
        <w:rPr>
          <w:sz w:val="2"/>
          <w:szCs w:val="2"/>
          <w:lang w:eastAsia="en-US"/>
        </w:rPr>
      </w:pPr>
    </w:p>
    <w:p w:rsidR="00C9048F" w:rsidRPr="00F71477" w:rsidRDefault="00C9048F" w:rsidP="00C9048F">
      <w:pPr>
        <w:spacing w:line="288" w:lineRule="auto"/>
        <w:jc w:val="center"/>
        <w:rPr>
          <w:i/>
        </w:rPr>
      </w:pPr>
    </w:p>
    <w:sectPr w:rsidR="00C9048F" w:rsidRPr="00F71477" w:rsidSect="00C904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5E8"/>
    <w:multiLevelType w:val="multilevel"/>
    <w:tmpl w:val="EB9C7B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DC1AC1"/>
    <w:multiLevelType w:val="multilevel"/>
    <w:tmpl w:val="28D0F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E0B42"/>
    <w:multiLevelType w:val="multilevel"/>
    <w:tmpl w:val="161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A088E"/>
    <w:multiLevelType w:val="hybridMultilevel"/>
    <w:tmpl w:val="34C00A78"/>
    <w:lvl w:ilvl="0" w:tplc="7D9A007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AE73708"/>
    <w:multiLevelType w:val="multilevel"/>
    <w:tmpl w:val="D04C7DD4"/>
    <w:lvl w:ilvl="0">
      <w:start w:val="1"/>
      <w:numFmt w:val="bullet"/>
      <w:lvlText w:val="■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6" w15:restartNumberingAfterBreak="0">
    <w:nsid w:val="74B519E5"/>
    <w:multiLevelType w:val="multilevel"/>
    <w:tmpl w:val="513257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2D"/>
    <w:rsid w:val="00007E21"/>
    <w:rsid w:val="00021528"/>
    <w:rsid w:val="000302DF"/>
    <w:rsid w:val="0003658D"/>
    <w:rsid w:val="00037B82"/>
    <w:rsid w:val="00046571"/>
    <w:rsid w:val="000640F3"/>
    <w:rsid w:val="00073659"/>
    <w:rsid w:val="00097713"/>
    <w:rsid w:val="000A0AF2"/>
    <w:rsid w:val="000B0D21"/>
    <w:rsid w:val="000B4E1E"/>
    <w:rsid w:val="000F28A8"/>
    <w:rsid w:val="000F765A"/>
    <w:rsid w:val="0010418A"/>
    <w:rsid w:val="001136C0"/>
    <w:rsid w:val="00126D3B"/>
    <w:rsid w:val="00131F52"/>
    <w:rsid w:val="00193D87"/>
    <w:rsid w:val="00194A8C"/>
    <w:rsid w:val="001D2822"/>
    <w:rsid w:val="001F27F3"/>
    <w:rsid w:val="001F28E8"/>
    <w:rsid w:val="002701FA"/>
    <w:rsid w:val="003039E2"/>
    <w:rsid w:val="00333FEE"/>
    <w:rsid w:val="00334A01"/>
    <w:rsid w:val="00377C68"/>
    <w:rsid w:val="003B0C59"/>
    <w:rsid w:val="003C670C"/>
    <w:rsid w:val="003C7BDD"/>
    <w:rsid w:val="003D2E1F"/>
    <w:rsid w:val="00450A4E"/>
    <w:rsid w:val="00457EBD"/>
    <w:rsid w:val="00470E7E"/>
    <w:rsid w:val="00497F09"/>
    <w:rsid w:val="004A5ECE"/>
    <w:rsid w:val="004E6E6F"/>
    <w:rsid w:val="004F59B8"/>
    <w:rsid w:val="005109F0"/>
    <w:rsid w:val="00512EDA"/>
    <w:rsid w:val="00547FB8"/>
    <w:rsid w:val="00580931"/>
    <w:rsid w:val="00592039"/>
    <w:rsid w:val="005E34AB"/>
    <w:rsid w:val="005E7087"/>
    <w:rsid w:val="00635977"/>
    <w:rsid w:val="006359E6"/>
    <w:rsid w:val="00643898"/>
    <w:rsid w:val="0065412F"/>
    <w:rsid w:val="006C18BD"/>
    <w:rsid w:val="006F43BC"/>
    <w:rsid w:val="007978F4"/>
    <w:rsid w:val="007B6E5D"/>
    <w:rsid w:val="008074FE"/>
    <w:rsid w:val="00821AC3"/>
    <w:rsid w:val="008400F4"/>
    <w:rsid w:val="00845F64"/>
    <w:rsid w:val="00881939"/>
    <w:rsid w:val="008A50E3"/>
    <w:rsid w:val="008D1406"/>
    <w:rsid w:val="009B1A0A"/>
    <w:rsid w:val="009D30FE"/>
    <w:rsid w:val="009F18FE"/>
    <w:rsid w:val="00A46291"/>
    <w:rsid w:val="00A47089"/>
    <w:rsid w:val="00A54D51"/>
    <w:rsid w:val="00A60F49"/>
    <w:rsid w:val="00A61EEA"/>
    <w:rsid w:val="00A660B5"/>
    <w:rsid w:val="00A872CF"/>
    <w:rsid w:val="00A90451"/>
    <w:rsid w:val="00A91158"/>
    <w:rsid w:val="00A92ECD"/>
    <w:rsid w:val="00AC5634"/>
    <w:rsid w:val="00AD7F9A"/>
    <w:rsid w:val="00AE09C0"/>
    <w:rsid w:val="00B142DE"/>
    <w:rsid w:val="00B2100A"/>
    <w:rsid w:val="00B63E0B"/>
    <w:rsid w:val="00BE3F89"/>
    <w:rsid w:val="00C36E6A"/>
    <w:rsid w:val="00C81317"/>
    <w:rsid w:val="00C9048F"/>
    <w:rsid w:val="00C96A4E"/>
    <w:rsid w:val="00CC0E62"/>
    <w:rsid w:val="00D05AFD"/>
    <w:rsid w:val="00D2641B"/>
    <w:rsid w:val="00D437DC"/>
    <w:rsid w:val="00D45508"/>
    <w:rsid w:val="00D608CE"/>
    <w:rsid w:val="00D839A5"/>
    <w:rsid w:val="00DA77F7"/>
    <w:rsid w:val="00DC4F9E"/>
    <w:rsid w:val="00DD3C27"/>
    <w:rsid w:val="00E403C1"/>
    <w:rsid w:val="00EC7F95"/>
    <w:rsid w:val="00EF75BD"/>
    <w:rsid w:val="00F00593"/>
    <w:rsid w:val="00F0799E"/>
    <w:rsid w:val="00F23326"/>
    <w:rsid w:val="00F43DA2"/>
    <w:rsid w:val="00F71477"/>
    <w:rsid w:val="00F72238"/>
    <w:rsid w:val="00F91E98"/>
    <w:rsid w:val="00FA2590"/>
    <w:rsid w:val="00FC662D"/>
    <w:rsid w:val="00FD1625"/>
    <w:rsid w:val="00FF0AE9"/>
    <w:rsid w:val="00FF1ED8"/>
    <w:rsid w:val="00FF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1AE298-1BF4-49C1-9263-8CCBEE1B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66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662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662D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customStyle="1" w:styleId="Style17">
    <w:name w:val="Style17"/>
    <w:basedOn w:val="a"/>
    <w:uiPriority w:val="99"/>
    <w:rsid w:val="00FC662D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FC662D"/>
    <w:rPr>
      <w:rFonts w:ascii="Times New Roman" w:hAnsi="Times New Roman" w:cs="Times New Roman" w:hint="default"/>
      <w:color w:val="000000"/>
      <w:sz w:val="26"/>
    </w:rPr>
  </w:style>
  <w:style w:type="table" w:styleId="a5">
    <w:name w:val="Table Grid"/>
    <w:basedOn w:val="a1"/>
    <w:rsid w:val="00FC66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semiHidden/>
    <w:unhideWhenUsed/>
    <w:rsid w:val="00FC662D"/>
  </w:style>
  <w:style w:type="character" w:customStyle="1" w:styleId="1">
    <w:name w:val="Заголовок №1_"/>
    <w:basedOn w:val="a0"/>
    <w:link w:val="10"/>
    <w:locked/>
    <w:rsid w:val="006541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5412F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6541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12F"/>
    <w:pPr>
      <w:widowControl w:val="0"/>
      <w:shd w:val="clear" w:color="auto" w:fill="FFFFFF"/>
      <w:spacing w:before="420" w:after="240" w:line="365" w:lineRule="exact"/>
    </w:pPr>
    <w:rPr>
      <w:rFonts w:eastAsia="Times New Roman"/>
      <w:sz w:val="28"/>
      <w:szCs w:val="28"/>
      <w:lang w:eastAsia="en-US"/>
    </w:rPr>
  </w:style>
  <w:style w:type="character" w:customStyle="1" w:styleId="21">
    <w:name w:val="Основной текст (2) + Курсив"/>
    <w:basedOn w:val="2"/>
    <w:rsid w:val="0065412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Default">
    <w:name w:val="Default"/>
    <w:rsid w:val="000B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aliases w:val="Курсив"/>
    <w:basedOn w:val="a0"/>
    <w:rsid w:val="00A60F4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35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9E6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70E7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C7BDD"/>
    <w:rPr>
      <w:color w:val="0563C1" w:themeColor="hyperlink"/>
      <w:u w:val="single"/>
    </w:rPr>
  </w:style>
  <w:style w:type="character" w:customStyle="1" w:styleId="search-hl">
    <w:name w:val="search-hl"/>
    <w:basedOn w:val="a0"/>
    <w:rsid w:val="009F18FE"/>
  </w:style>
  <w:style w:type="character" w:customStyle="1" w:styleId="apple-converted-space">
    <w:name w:val="apple-converted-space"/>
    <w:basedOn w:val="a0"/>
    <w:rsid w:val="00193D87"/>
  </w:style>
  <w:style w:type="paragraph" w:styleId="ab">
    <w:name w:val="Normal (Web)"/>
    <w:aliases w:val="Обычный (Web)"/>
    <w:basedOn w:val="a"/>
    <w:rsid w:val="00C9048F"/>
    <w:pPr>
      <w:spacing w:before="100" w:beforeAutospacing="1" w:after="100" w:afterAutospacing="1"/>
    </w:pPr>
    <w:rPr>
      <w:color w:val="000000"/>
    </w:rPr>
  </w:style>
  <w:style w:type="paragraph" w:styleId="ac">
    <w:name w:val="Body Text Indent"/>
    <w:basedOn w:val="a"/>
    <w:link w:val="ad"/>
    <w:uiPriority w:val="99"/>
    <w:unhideWhenUsed/>
    <w:rsid w:val="00C9048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04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0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182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/546172" TargetMode="External"/><Relationship Id="rId12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blio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400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854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6E69-CA32-4BC6-B703-800A1537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Булыгина Елена Владимировна</cp:lastModifiedBy>
  <cp:revision>7</cp:revision>
  <dcterms:created xsi:type="dcterms:W3CDTF">2018-05-03T09:21:00Z</dcterms:created>
  <dcterms:modified xsi:type="dcterms:W3CDTF">2018-06-05T11:02:00Z</dcterms:modified>
</cp:coreProperties>
</file>